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17D21" w:rsidRDefault="00A17D21"/>
    <w:p w:rsidR="00A17D21" w:rsidRDefault="00A17D21">
      <w:pPr>
        <w:rPr>
          <w:rFonts w:asciiTheme="majorHAnsi" w:hAnsiTheme="majorHAnsi"/>
          <w:sz w:val="96"/>
          <w:szCs w:val="96"/>
        </w:rPr>
      </w:pPr>
    </w:p>
    <w:p w:rsidR="00876EDB" w:rsidRPr="00876EDB" w:rsidRDefault="00876EDB" w:rsidP="00876EDB">
      <w:pPr>
        <w:jc w:val="center"/>
        <w:rPr>
          <w:rFonts w:asciiTheme="majorHAnsi" w:hAnsiTheme="majorHAnsi"/>
          <w:b/>
          <w:color w:val="0D2B89"/>
          <w:sz w:val="40"/>
          <w:szCs w:val="40"/>
        </w:rPr>
      </w:pPr>
      <w:r w:rsidRPr="00876EDB">
        <w:rPr>
          <w:rFonts w:asciiTheme="majorHAnsi" w:hAnsiTheme="majorHAnsi"/>
          <w:b/>
          <w:color w:val="0D2B89"/>
          <w:sz w:val="40"/>
          <w:szCs w:val="40"/>
        </w:rPr>
        <w:t>Nadační fond Harmonie</w:t>
      </w:r>
    </w:p>
    <w:p w:rsidR="00A17D21" w:rsidRDefault="00A17D21">
      <w:pPr>
        <w:rPr>
          <w:rFonts w:asciiTheme="majorHAnsi" w:hAnsiTheme="majorHAnsi"/>
          <w:sz w:val="96"/>
          <w:szCs w:val="96"/>
        </w:rPr>
      </w:pPr>
    </w:p>
    <w:p w:rsidR="00A17D21" w:rsidRPr="00463A41" w:rsidRDefault="00A17D21" w:rsidP="00A17D21">
      <w:pPr>
        <w:jc w:val="center"/>
        <w:rPr>
          <w:rFonts w:asciiTheme="majorHAnsi" w:hAnsiTheme="majorHAnsi"/>
          <w:b/>
          <w:color w:val="0D2B89"/>
          <w:sz w:val="96"/>
          <w:szCs w:val="96"/>
        </w:rPr>
      </w:pPr>
      <w:r w:rsidRPr="00463A41">
        <w:rPr>
          <w:rFonts w:asciiTheme="majorHAnsi" w:hAnsiTheme="majorHAnsi"/>
          <w:b/>
          <w:color w:val="0D2B89"/>
          <w:sz w:val="96"/>
          <w:szCs w:val="96"/>
        </w:rPr>
        <w:t>Výroční zpráva</w:t>
      </w:r>
    </w:p>
    <w:p w:rsidR="00A17D21" w:rsidRPr="00463A41" w:rsidRDefault="00A17D21" w:rsidP="00A17D21">
      <w:pPr>
        <w:jc w:val="center"/>
        <w:rPr>
          <w:rFonts w:asciiTheme="majorHAnsi" w:hAnsiTheme="majorHAnsi"/>
          <w:b/>
          <w:color w:val="0D2B89"/>
          <w:sz w:val="96"/>
          <w:szCs w:val="96"/>
        </w:rPr>
      </w:pPr>
      <w:r w:rsidRPr="00463A41">
        <w:rPr>
          <w:rFonts w:asciiTheme="majorHAnsi" w:hAnsiTheme="majorHAnsi"/>
          <w:b/>
          <w:color w:val="0D2B89"/>
          <w:sz w:val="96"/>
          <w:szCs w:val="96"/>
        </w:rPr>
        <w:t>201</w:t>
      </w:r>
      <w:r w:rsidR="00302477">
        <w:rPr>
          <w:rFonts w:asciiTheme="majorHAnsi" w:hAnsiTheme="majorHAnsi"/>
          <w:b/>
          <w:color w:val="0D2B89"/>
          <w:sz w:val="96"/>
          <w:szCs w:val="96"/>
        </w:rPr>
        <w:t>9</w:t>
      </w:r>
    </w:p>
    <w:p w:rsidR="00D26507" w:rsidRPr="00463A41" w:rsidRDefault="00D26507" w:rsidP="00A17D21">
      <w:pPr>
        <w:jc w:val="center"/>
        <w:rPr>
          <w:rFonts w:asciiTheme="majorHAnsi" w:hAnsiTheme="majorHAnsi"/>
          <w:b/>
          <w:color w:val="0D2B89"/>
          <w:sz w:val="96"/>
          <w:szCs w:val="96"/>
        </w:rPr>
      </w:pPr>
    </w:p>
    <w:p w:rsidR="00D26507" w:rsidRPr="00463A41" w:rsidRDefault="00D26507" w:rsidP="00A17D21">
      <w:pPr>
        <w:jc w:val="center"/>
        <w:rPr>
          <w:rFonts w:asciiTheme="majorHAnsi" w:hAnsiTheme="majorHAnsi"/>
          <w:b/>
          <w:color w:val="0D2B89"/>
          <w:sz w:val="96"/>
          <w:szCs w:val="96"/>
        </w:rPr>
      </w:pPr>
    </w:p>
    <w:p w:rsidR="00D26507" w:rsidRPr="00463A41" w:rsidRDefault="00D26507" w:rsidP="00A17D21">
      <w:pPr>
        <w:jc w:val="center"/>
        <w:rPr>
          <w:rFonts w:asciiTheme="majorHAnsi" w:hAnsiTheme="majorHAnsi"/>
          <w:b/>
          <w:color w:val="0D2B89"/>
          <w:sz w:val="96"/>
          <w:szCs w:val="96"/>
        </w:rPr>
      </w:pPr>
    </w:p>
    <w:p w:rsidR="00A17D21" w:rsidRPr="00463A41" w:rsidRDefault="00A17D21">
      <w:pPr>
        <w:rPr>
          <w:b/>
          <w:color w:val="0D2B89"/>
        </w:rPr>
      </w:pPr>
      <w:r w:rsidRPr="00463A41">
        <w:rPr>
          <w:b/>
          <w:color w:val="0D2B89"/>
        </w:rPr>
        <w:br w:type="page"/>
      </w:r>
    </w:p>
    <w:p w:rsidR="0065046F" w:rsidRDefault="0065046F">
      <w:pPr>
        <w:rPr>
          <w:rFonts w:asciiTheme="majorHAnsi" w:eastAsiaTheme="majorEastAsia" w:hAnsiTheme="majorHAnsi" w:cstheme="majorBidi"/>
          <w:b/>
          <w:color w:val="0D2B89"/>
          <w:spacing w:val="-10"/>
          <w:kern w:val="28"/>
          <w:sz w:val="56"/>
          <w:szCs w:val="56"/>
        </w:rPr>
      </w:pPr>
    </w:p>
    <w:p w:rsidR="0065046F" w:rsidRDefault="0065046F">
      <w:pPr>
        <w:rPr>
          <w:rFonts w:asciiTheme="majorHAnsi" w:eastAsiaTheme="majorEastAsia" w:hAnsiTheme="majorHAnsi" w:cstheme="majorBidi"/>
          <w:b/>
          <w:color w:val="0D2B89"/>
          <w:spacing w:val="-10"/>
          <w:kern w:val="28"/>
          <w:sz w:val="56"/>
          <w:szCs w:val="56"/>
        </w:rPr>
      </w:pPr>
    </w:p>
    <w:p w:rsidR="0065046F" w:rsidRDefault="0065046F">
      <w:pPr>
        <w:rPr>
          <w:rFonts w:asciiTheme="majorHAnsi" w:eastAsiaTheme="majorEastAsia" w:hAnsiTheme="majorHAnsi" w:cstheme="majorBidi"/>
          <w:b/>
          <w:color w:val="0D2B89"/>
          <w:spacing w:val="-10"/>
          <w:kern w:val="28"/>
          <w:sz w:val="56"/>
          <w:szCs w:val="56"/>
        </w:rPr>
      </w:pPr>
    </w:p>
    <w:p w:rsidR="000C7D06" w:rsidRDefault="000C7D06">
      <w:pPr>
        <w:rPr>
          <w:rFonts w:asciiTheme="majorHAnsi" w:eastAsiaTheme="majorEastAsia" w:hAnsiTheme="majorHAnsi" w:cstheme="majorBidi"/>
          <w:b/>
          <w:noProof/>
          <w:color w:val="0D2B89"/>
          <w:spacing w:val="-10"/>
          <w:kern w:val="28"/>
          <w:sz w:val="56"/>
          <w:szCs w:val="56"/>
        </w:rPr>
      </w:pPr>
    </w:p>
    <w:p w:rsidR="00A17D21" w:rsidRDefault="00842195">
      <w:pPr>
        <w:rPr>
          <w:rFonts w:asciiTheme="majorHAnsi" w:eastAsiaTheme="majorEastAsia" w:hAnsiTheme="majorHAnsi" w:cstheme="majorBidi"/>
          <w:b/>
          <w:color w:val="0D2B89"/>
          <w:spacing w:val="-10"/>
          <w:kern w:val="28"/>
          <w:sz w:val="56"/>
          <w:szCs w:val="56"/>
        </w:rPr>
      </w:pPr>
      <w:r>
        <w:rPr>
          <w:rFonts w:asciiTheme="majorHAnsi" w:eastAsiaTheme="majorEastAsia" w:hAnsiTheme="majorHAnsi" w:cstheme="majorBidi"/>
          <w:b/>
          <w:noProof/>
          <w:color w:val="0D2B89"/>
          <w:spacing w:val="-10"/>
          <w:kern w:val="28"/>
          <w:sz w:val="56"/>
          <w:szCs w:val="56"/>
          <w:lang w:eastAsia="cs-CZ"/>
        </w:rPr>
        <w:drawing>
          <wp:inline distT="0" distB="0" distL="0" distR="0">
            <wp:extent cx="5780817" cy="36956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40.JPG"/>
                    <pic:cNvPicPr/>
                  </pic:nvPicPr>
                  <pic:blipFill rotWithShape="1">
                    <a:blip r:embed="rId8" cstate="print">
                      <a:extLst>
                        <a:ext uri="{28A0092B-C50C-407E-A947-70E740481C1C}">
                          <a14:useLocalDpi xmlns:a14="http://schemas.microsoft.com/office/drawing/2010/main" val="0"/>
                        </a:ext>
                      </a:extLst>
                    </a:blip>
                    <a:srcRect t="4183"/>
                    <a:stretch/>
                  </pic:blipFill>
                  <pic:spPr bwMode="auto">
                    <a:xfrm>
                      <a:off x="0" y="0"/>
                      <a:ext cx="5801754" cy="3709010"/>
                    </a:xfrm>
                    <a:prstGeom prst="rect">
                      <a:avLst/>
                    </a:prstGeom>
                    <a:ln>
                      <a:noFill/>
                    </a:ln>
                    <a:extLst>
                      <a:ext uri="{53640926-AAD7-44D8-BBD7-CCE9431645EC}">
                        <a14:shadowObscured xmlns:a14="http://schemas.microsoft.com/office/drawing/2010/main"/>
                      </a:ext>
                    </a:extLst>
                  </pic:spPr>
                </pic:pic>
              </a:graphicData>
            </a:graphic>
          </wp:inline>
        </w:drawing>
      </w:r>
    </w:p>
    <w:p w:rsidR="0065046F" w:rsidRPr="001831B0" w:rsidRDefault="00876EDB">
      <w:pPr>
        <w:rPr>
          <w:rFonts w:asciiTheme="majorHAnsi" w:eastAsiaTheme="majorEastAsia" w:hAnsiTheme="majorHAnsi" w:cstheme="majorBidi"/>
          <w:spacing w:val="-10"/>
          <w:kern w:val="28"/>
        </w:rPr>
      </w:pPr>
      <w:r w:rsidRPr="001831B0">
        <w:rPr>
          <w:rFonts w:asciiTheme="majorHAnsi" w:eastAsiaTheme="majorEastAsia" w:hAnsiTheme="majorHAnsi" w:cstheme="majorBidi"/>
          <w:noProof/>
          <w:spacing w:val="-10"/>
          <w:kern w:val="28"/>
          <w:lang w:eastAsia="cs-CZ"/>
        </w:rPr>
        <w:drawing>
          <wp:anchor distT="0" distB="0" distL="114300" distR="114300" simplePos="0" relativeHeight="251655168" behindDoc="1" locked="0" layoutInCell="1" allowOverlap="1">
            <wp:simplePos x="0" y="0"/>
            <wp:positionH relativeFrom="column">
              <wp:posOffset>2167255</wp:posOffset>
            </wp:positionH>
            <wp:positionV relativeFrom="paragraph">
              <wp:posOffset>1790065</wp:posOffset>
            </wp:positionV>
            <wp:extent cx="1228725" cy="1301928"/>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301928"/>
                    </a:xfrm>
                    <a:prstGeom prst="rect">
                      <a:avLst/>
                    </a:prstGeom>
                    <a:noFill/>
                  </pic:spPr>
                </pic:pic>
              </a:graphicData>
            </a:graphic>
          </wp:anchor>
        </w:drawing>
      </w:r>
      <w:r w:rsidR="009A6C73" w:rsidRPr="001831B0">
        <w:rPr>
          <w:rFonts w:asciiTheme="majorHAnsi" w:eastAsiaTheme="majorEastAsia" w:hAnsiTheme="majorHAnsi" w:cstheme="majorBidi"/>
          <w:spacing w:val="-10"/>
          <w:kern w:val="28"/>
        </w:rPr>
        <w:t>Foto Petr Našic</w:t>
      </w:r>
      <w:r w:rsidR="0065046F" w:rsidRPr="001831B0">
        <w:rPr>
          <w:rFonts w:asciiTheme="majorHAnsi" w:eastAsiaTheme="majorEastAsia" w:hAnsiTheme="majorHAnsi" w:cstheme="majorBidi"/>
          <w:spacing w:val="-10"/>
          <w:kern w:val="28"/>
        </w:rPr>
        <w:br w:type="page"/>
      </w:r>
    </w:p>
    <w:p w:rsidR="00ED63FF" w:rsidRPr="00F700A8" w:rsidRDefault="009C6A34" w:rsidP="00F700A8">
      <w:pPr>
        <w:pStyle w:val="Nzev"/>
        <w:rPr>
          <w:b/>
          <w:color w:val="0D2B89"/>
          <w:sz w:val="40"/>
          <w:szCs w:val="40"/>
        </w:rPr>
      </w:pPr>
      <w:r w:rsidRPr="00F700A8">
        <w:rPr>
          <w:b/>
          <w:color w:val="0D2B89"/>
          <w:sz w:val="40"/>
          <w:szCs w:val="40"/>
        </w:rPr>
        <w:lastRenderedPageBreak/>
        <w:t>Výroční zpráva 201</w:t>
      </w:r>
      <w:r w:rsidR="00842195">
        <w:rPr>
          <w:b/>
          <w:color w:val="0D2B89"/>
          <w:sz w:val="40"/>
          <w:szCs w:val="40"/>
        </w:rPr>
        <w:t>9</w:t>
      </w:r>
      <w:r w:rsidRPr="00F700A8">
        <w:rPr>
          <w:b/>
          <w:color w:val="0D2B89"/>
          <w:sz w:val="40"/>
          <w:szCs w:val="40"/>
        </w:rPr>
        <w:t xml:space="preserve"> </w:t>
      </w:r>
    </w:p>
    <w:p w:rsidR="0004496F" w:rsidRPr="00463A41" w:rsidRDefault="0004496F" w:rsidP="0004496F">
      <w:pPr>
        <w:rPr>
          <w:b/>
          <w:color w:val="0D2B89"/>
        </w:rPr>
      </w:pPr>
    </w:p>
    <w:sdt>
      <w:sdtPr>
        <w:rPr>
          <w:rFonts w:asciiTheme="minorHAnsi" w:eastAsiaTheme="minorHAnsi" w:hAnsiTheme="minorHAnsi" w:cstheme="minorBidi"/>
          <w:color w:val="auto"/>
          <w:sz w:val="22"/>
          <w:szCs w:val="22"/>
          <w:lang w:eastAsia="en-US"/>
        </w:rPr>
        <w:id w:val="-1786950372"/>
        <w:docPartObj>
          <w:docPartGallery w:val="Table of Contents"/>
          <w:docPartUnique/>
        </w:docPartObj>
      </w:sdtPr>
      <w:sdtEndPr>
        <w:rPr>
          <w:color w:val="0D2B89"/>
        </w:rPr>
      </w:sdtEndPr>
      <w:sdtContent>
        <w:p w:rsidR="00DF6330" w:rsidRDefault="00DF6330">
          <w:pPr>
            <w:pStyle w:val="Nadpisobsahu"/>
            <w:rPr>
              <w:color w:val="0D2B89"/>
              <w:lang w:eastAsia="en-US"/>
            </w:rPr>
          </w:pPr>
          <w:r w:rsidRPr="00F700A8">
            <w:rPr>
              <w:color w:val="0D2B89"/>
              <w:lang w:eastAsia="en-US"/>
            </w:rPr>
            <w:t>Obsah</w:t>
          </w:r>
        </w:p>
        <w:p w:rsidR="00F700A8" w:rsidRPr="00F700A8" w:rsidRDefault="00F700A8" w:rsidP="00F700A8"/>
        <w:p w:rsidR="00DF6330" w:rsidRPr="00F700A8" w:rsidRDefault="00040AB0">
          <w:pPr>
            <w:pStyle w:val="Obsah1"/>
            <w:tabs>
              <w:tab w:val="right" w:leader="dot" w:pos="9062"/>
            </w:tabs>
            <w:rPr>
              <w:rFonts w:asciiTheme="majorHAnsi" w:eastAsiaTheme="majorEastAsia" w:hAnsiTheme="majorHAnsi" w:cstheme="majorBidi"/>
              <w:noProof/>
              <w:color w:val="0D2B89"/>
              <w:sz w:val="32"/>
              <w:szCs w:val="32"/>
            </w:rPr>
          </w:pPr>
          <w:r w:rsidRPr="00F700A8">
            <w:rPr>
              <w:rFonts w:asciiTheme="majorHAnsi" w:eastAsiaTheme="majorEastAsia" w:hAnsiTheme="majorHAnsi" w:cstheme="majorBidi"/>
              <w:color w:val="0D2B89"/>
              <w:sz w:val="32"/>
              <w:szCs w:val="32"/>
            </w:rPr>
            <w:fldChar w:fldCharType="begin"/>
          </w:r>
          <w:r w:rsidR="00DF6330" w:rsidRPr="00F700A8">
            <w:rPr>
              <w:rFonts w:asciiTheme="majorHAnsi" w:eastAsiaTheme="majorEastAsia" w:hAnsiTheme="majorHAnsi" w:cstheme="majorBidi"/>
              <w:color w:val="0D2B89"/>
              <w:sz w:val="32"/>
              <w:szCs w:val="32"/>
            </w:rPr>
            <w:instrText xml:space="preserve"> TOC \o "1-3" \h \z \u </w:instrText>
          </w:r>
          <w:r w:rsidRPr="00F700A8">
            <w:rPr>
              <w:rFonts w:asciiTheme="majorHAnsi" w:eastAsiaTheme="majorEastAsia" w:hAnsiTheme="majorHAnsi" w:cstheme="majorBidi"/>
              <w:color w:val="0D2B89"/>
              <w:sz w:val="32"/>
              <w:szCs w:val="32"/>
            </w:rPr>
            <w:fldChar w:fldCharType="separate"/>
          </w:r>
          <w:hyperlink w:anchor="_Toc530473518" w:history="1">
            <w:r w:rsidR="00DF6330" w:rsidRPr="00F700A8">
              <w:rPr>
                <w:rFonts w:asciiTheme="majorHAnsi" w:eastAsiaTheme="majorEastAsia" w:hAnsiTheme="majorHAnsi" w:cstheme="majorBidi"/>
                <w:noProof/>
                <w:color w:val="0D2B89"/>
                <w:sz w:val="32"/>
                <w:szCs w:val="32"/>
              </w:rPr>
              <w:t>Úvodní slovo ředitelky Nadačního fondu Harmonie</w:t>
            </w:r>
            <w:r w:rsidR="00DF6330" w:rsidRPr="00F700A8">
              <w:rPr>
                <w:rFonts w:asciiTheme="majorHAnsi" w:eastAsiaTheme="majorEastAsia" w:hAnsiTheme="majorHAnsi" w:cstheme="majorBidi"/>
                <w:noProof/>
                <w:webHidden/>
                <w:color w:val="0D2B89"/>
                <w:sz w:val="32"/>
                <w:szCs w:val="32"/>
              </w:rPr>
              <w:tab/>
            </w:r>
            <w:r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_Toc530473518 \h </w:instrText>
            </w:r>
            <w:r w:rsidRPr="00F700A8">
              <w:rPr>
                <w:rFonts w:asciiTheme="majorHAnsi" w:eastAsiaTheme="majorEastAsia" w:hAnsiTheme="majorHAnsi" w:cstheme="majorBidi"/>
                <w:noProof/>
                <w:webHidden/>
                <w:color w:val="0D2B89"/>
                <w:sz w:val="32"/>
                <w:szCs w:val="32"/>
              </w:rPr>
            </w:r>
            <w:r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3</w:t>
            </w:r>
            <w:r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19" w:history="1">
            <w:r w:rsidR="00DF6330" w:rsidRPr="00F700A8">
              <w:rPr>
                <w:rFonts w:asciiTheme="majorHAnsi" w:eastAsiaTheme="majorEastAsia" w:hAnsiTheme="majorHAnsi" w:cstheme="majorBidi"/>
                <w:noProof/>
                <w:color w:val="0D2B89"/>
                <w:sz w:val="32"/>
                <w:szCs w:val="32"/>
              </w:rPr>
              <w:t>Základní údaje o nadačním fondu</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_Toc530473519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3</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0" w:history="1">
            <w:r w:rsidR="00DF6330" w:rsidRPr="00F700A8">
              <w:rPr>
                <w:rFonts w:asciiTheme="majorHAnsi" w:eastAsiaTheme="majorEastAsia" w:hAnsiTheme="majorHAnsi" w:cstheme="majorBidi"/>
                <w:noProof/>
                <w:color w:val="0D2B89"/>
                <w:sz w:val="32"/>
                <w:szCs w:val="32"/>
              </w:rPr>
              <w:t>Orgány nadačního fondu</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_Toc530473520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4</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1" w:history="1">
            <w:r w:rsidR="00DF6330" w:rsidRPr="00F700A8">
              <w:rPr>
                <w:rFonts w:asciiTheme="majorHAnsi" w:eastAsiaTheme="majorEastAsia" w:hAnsiTheme="majorHAnsi" w:cstheme="majorBidi"/>
                <w:noProof/>
                <w:color w:val="0D2B89"/>
                <w:sz w:val="32"/>
                <w:szCs w:val="32"/>
              </w:rPr>
              <w:t>Motto, vize, poslání a hodnoty Nadačního fondu Harmonie</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_Toc530473521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4</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2" w:history="1">
            <w:r w:rsidR="00DF6330" w:rsidRPr="00F700A8">
              <w:rPr>
                <w:rFonts w:asciiTheme="majorHAnsi" w:eastAsiaTheme="majorEastAsia" w:hAnsiTheme="majorHAnsi" w:cstheme="majorBidi"/>
                <w:noProof/>
                <w:color w:val="0D2B89"/>
                <w:sz w:val="32"/>
                <w:szCs w:val="32"/>
              </w:rPr>
              <w:t>Činnost Nadačního fondu Harmonie</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_Toc530473522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5</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3" w:history="1">
            <w:r w:rsidR="00DF6330" w:rsidRPr="00F700A8">
              <w:rPr>
                <w:rFonts w:asciiTheme="majorHAnsi" w:eastAsiaTheme="majorEastAsia" w:hAnsiTheme="majorHAnsi" w:cstheme="majorBidi"/>
                <w:noProof/>
                <w:color w:val="0D2B89"/>
                <w:sz w:val="32"/>
                <w:szCs w:val="32"/>
              </w:rPr>
              <w:t>Přehled akcí v roce 201</w:t>
            </w:r>
            <w:r w:rsidR="00302477">
              <w:rPr>
                <w:rFonts w:asciiTheme="majorHAnsi" w:eastAsiaTheme="majorEastAsia" w:hAnsiTheme="majorHAnsi" w:cstheme="majorBidi"/>
                <w:noProof/>
                <w:color w:val="0D2B89"/>
                <w:sz w:val="32"/>
                <w:szCs w:val="32"/>
              </w:rPr>
              <w:t>9</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_Toc530473523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6</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4" w:history="1">
            <w:r w:rsidR="00DF6330" w:rsidRPr="00F700A8">
              <w:rPr>
                <w:rFonts w:asciiTheme="majorHAnsi" w:eastAsiaTheme="majorEastAsia" w:hAnsiTheme="majorHAnsi" w:cstheme="majorBidi"/>
                <w:noProof/>
                <w:color w:val="0D2B89"/>
                <w:sz w:val="32"/>
                <w:szCs w:val="32"/>
              </w:rPr>
              <w:t>Personální zajištění v roce 201</w:t>
            </w:r>
            <w:r w:rsidR="00302477">
              <w:rPr>
                <w:rFonts w:asciiTheme="majorHAnsi" w:eastAsiaTheme="majorEastAsia" w:hAnsiTheme="majorHAnsi" w:cstheme="majorBidi"/>
                <w:noProof/>
                <w:color w:val="0D2B89"/>
                <w:sz w:val="32"/>
                <w:szCs w:val="32"/>
              </w:rPr>
              <w:t>9</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_Toc530473524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7</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5" w:history="1">
            <w:r w:rsidR="00DF6330" w:rsidRPr="00F700A8">
              <w:rPr>
                <w:rFonts w:asciiTheme="majorHAnsi" w:eastAsiaTheme="majorEastAsia" w:hAnsiTheme="majorHAnsi" w:cstheme="majorBidi"/>
                <w:noProof/>
                <w:color w:val="0D2B89"/>
                <w:sz w:val="32"/>
                <w:szCs w:val="32"/>
              </w:rPr>
              <w:t>Ohlasy na činnost Nadačního fondu Harmonie</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_Toc530473525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8</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6" w:history="1">
            <w:r w:rsidR="00DF6330" w:rsidRPr="00F700A8">
              <w:rPr>
                <w:rFonts w:asciiTheme="majorHAnsi" w:eastAsiaTheme="majorEastAsia" w:hAnsiTheme="majorHAnsi" w:cstheme="majorBidi"/>
                <w:noProof/>
                <w:color w:val="0D2B89"/>
                <w:sz w:val="32"/>
                <w:szCs w:val="32"/>
              </w:rPr>
              <w:t>Poděkování dárcům</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_Toc530473526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10</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7" w:history="1">
            <w:r w:rsidR="00DF6330" w:rsidRPr="00F700A8">
              <w:rPr>
                <w:rFonts w:asciiTheme="majorHAnsi" w:eastAsiaTheme="majorEastAsia" w:hAnsiTheme="majorHAnsi" w:cstheme="majorBidi"/>
                <w:noProof/>
                <w:color w:val="0D2B89"/>
                <w:sz w:val="32"/>
                <w:szCs w:val="32"/>
              </w:rPr>
              <w:t>Hospodaření v roce 201</w:t>
            </w:r>
            <w:r w:rsidR="00302477">
              <w:rPr>
                <w:rFonts w:asciiTheme="majorHAnsi" w:eastAsiaTheme="majorEastAsia" w:hAnsiTheme="majorHAnsi" w:cstheme="majorBidi"/>
                <w:noProof/>
                <w:color w:val="0D2B89"/>
                <w:sz w:val="32"/>
                <w:szCs w:val="32"/>
              </w:rPr>
              <w:t>9</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_Toc530473527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12</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8" w:history="1">
            <w:r w:rsidR="00DF6330" w:rsidRPr="00F700A8">
              <w:rPr>
                <w:rFonts w:asciiTheme="majorHAnsi" w:eastAsiaTheme="majorEastAsia" w:hAnsiTheme="majorHAnsi" w:cstheme="majorBidi"/>
                <w:noProof/>
                <w:color w:val="0D2B89"/>
                <w:sz w:val="32"/>
                <w:szCs w:val="32"/>
              </w:rPr>
              <w:t>Závěrečné slovo</w:t>
            </w:r>
            <w:r w:rsidR="00DF6330" w:rsidRPr="00F700A8">
              <w:rPr>
                <w:rFonts w:asciiTheme="majorHAnsi" w:eastAsiaTheme="majorEastAsia" w:hAnsiTheme="majorHAnsi" w:cstheme="majorBidi"/>
                <w:noProof/>
                <w:webHidden/>
                <w:color w:val="0D2B89"/>
                <w:sz w:val="32"/>
                <w:szCs w:val="32"/>
              </w:rPr>
              <w:tab/>
            </w:r>
            <w:r w:rsidR="001472EE">
              <w:rPr>
                <w:rFonts w:asciiTheme="majorHAnsi" w:eastAsiaTheme="majorEastAsia" w:hAnsiTheme="majorHAnsi" w:cstheme="majorBidi"/>
                <w:noProof/>
                <w:webHidden/>
                <w:color w:val="0D2B89"/>
                <w:sz w:val="32"/>
                <w:szCs w:val="32"/>
              </w:rPr>
              <w:t>14</w:t>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29" w:history="1">
            <w:r w:rsidR="00DF6330" w:rsidRPr="00F700A8">
              <w:rPr>
                <w:rFonts w:asciiTheme="majorHAnsi" w:eastAsiaTheme="majorEastAsia" w:hAnsiTheme="majorHAnsi" w:cstheme="majorBidi"/>
                <w:noProof/>
                <w:color w:val="0D2B89"/>
                <w:sz w:val="32"/>
                <w:szCs w:val="32"/>
              </w:rPr>
              <w:t>Loga sponzorů</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_Toc530473529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14</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78510B">
          <w:pPr>
            <w:pStyle w:val="Obsah1"/>
            <w:tabs>
              <w:tab w:val="right" w:leader="dot" w:pos="9062"/>
            </w:tabs>
            <w:rPr>
              <w:rFonts w:asciiTheme="majorHAnsi" w:eastAsiaTheme="majorEastAsia" w:hAnsiTheme="majorHAnsi" w:cstheme="majorBidi"/>
              <w:noProof/>
              <w:color w:val="0D2B89"/>
              <w:sz w:val="32"/>
              <w:szCs w:val="32"/>
            </w:rPr>
          </w:pPr>
          <w:hyperlink w:anchor="_Toc530473530" w:history="1">
            <w:r w:rsidR="00DF6330" w:rsidRPr="00F700A8">
              <w:rPr>
                <w:rFonts w:asciiTheme="majorHAnsi" w:eastAsiaTheme="majorEastAsia" w:hAnsiTheme="majorHAnsi" w:cstheme="majorBidi"/>
                <w:noProof/>
                <w:color w:val="0D2B89"/>
                <w:sz w:val="32"/>
                <w:szCs w:val="32"/>
              </w:rPr>
              <w:t>Kontaktní údaje NF Harmonie</w:t>
            </w:r>
            <w:r w:rsidR="00DF6330" w:rsidRPr="00F700A8">
              <w:rPr>
                <w:rFonts w:asciiTheme="majorHAnsi" w:eastAsiaTheme="majorEastAsia" w:hAnsiTheme="majorHAnsi" w:cstheme="majorBidi"/>
                <w:noProof/>
                <w:webHidden/>
                <w:color w:val="0D2B89"/>
                <w:sz w:val="32"/>
                <w:szCs w:val="32"/>
              </w:rPr>
              <w:tab/>
            </w:r>
            <w:r w:rsidR="00040AB0" w:rsidRPr="00F700A8">
              <w:rPr>
                <w:rFonts w:asciiTheme="majorHAnsi" w:eastAsiaTheme="majorEastAsia" w:hAnsiTheme="majorHAnsi" w:cstheme="majorBidi"/>
                <w:noProof/>
                <w:webHidden/>
                <w:color w:val="0D2B89"/>
                <w:sz w:val="32"/>
                <w:szCs w:val="32"/>
              </w:rPr>
              <w:fldChar w:fldCharType="begin"/>
            </w:r>
            <w:r w:rsidR="00DF6330" w:rsidRPr="00F700A8">
              <w:rPr>
                <w:rFonts w:asciiTheme="majorHAnsi" w:eastAsiaTheme="majorEastAsia" w:hAnsiTheme="majorHAnsi" w:cstheme="majorBidi"/>
                <w:noProof/>
                <w:webHidden/>
                <w:color w:val="0D2B89"/>
                <w:sz w:val="32"/>
                <w:szCs w:val="32"/>
              </w:rPr>
              <w:instrText xml:space="preserve"> PAGEREF _Toc530473530 \h </w:instrText>
            </w:r>
            <w:r w:rsidR="00040AB0" w:rsidRPr="00F700A8">
              <w:rPr>
                <w:rFonts w:asciiTheme="majorHAnsi" w:eastAsiaTheme="majorEastAsia" w:hAnsiTheme="majorHAnsi" w:cstheme="majorBidi"/>
                <w:noProof/>
                <w:webHidden/>
                <w:color w:val="0D2B89"/>
                <w:sz w:val="32"/>
                <w:szCs w:val="32"/>
              </w:rPr>
            </w:r>
            <w:r w:rsidR="00040AB0" w:rsidRPr="00F700A8">
              <w:rPr>
                <w:rFonts w:asciiTheme="majorHAnsi" w:eastAsiaTheme="majorEastAsia" w:hAnsiTheme="majorHAnsi" w:cstheme="majorBidi"/>
                <w:noProof/>
                <w:webHidden/>
                <w:color w:val="0D2B89"/>
                <w:sz w:val="32"/>
                <w:szCs w:val="32"/>
              </w:rPr>
              <w:fldChar w:fldCharType="separate"/>
            </w:r>
            <w:r w:rsidR="001472EE">
              <w:rPr>
                <w:rFonts w:asciiTheme="majorHAnsi" w:eastAsiaTheme="majorEastAsia" w:hAnsiTheme="majorHAnsi" w:cstheme="majorBidi"/>
                <w:noProof/>
                <w:webHidden/>
                <w:color w:val="0D2B89"/>
                <w:sz w:val="32"/>
                <w:szCs w:val="32"/>
              </w:rPr>
              <w:t>15</w:t>
            </w:r>
            <w:r w:rsidR="00040AB0" w:rsidRPr="00F700A8">
              <w:rPr>
                <w:rFonts w:asciiTheme="majorHAnsi" w:eastAsiaTheme="majorEastAsia" w:hAnsiTheme="majorHAnsi" w:cstheme="majorBidi"/>
                <w:noProof/>
                <w:webHidden/>
                <w:color w:val="0D2B89"/>
                <w:sz w:val="32"/>
                <w:szCs w:val="32"/>
              </w:rPr>
              <w:fldChar w:fldCharType="end"/>
            </w:r>
          </w:hyperlink>
        </w:p>
        <w:p w:rsidR="00DF6330" w:rsidRPr="00F700A8" w:rsidRDefault="00040AB0">
          <w:pPr>
            <w:rPr>
              <w:rFonts w:asciiTheme="majorHAnsi" w:eastAsiaTheme="majorEastAsia" w:hAnsiTheme="majorHAnsi" w:cstheme="majorBidi"/>
              <w:color w:val="0D2B89"/>
              <w:sz w:val="32"/>
              <w:szCs w:val="32"/>
            </w:rPr>
          </w:pPr>
          <w:r w:rsidRPr="00F700A8">
            <w:rPr>
              <w:rFonts w:asciiTheme="majorHAnsi" w:eastAsiaTheme="majorEastAsia" w:hAnsiTheme="majorHAnsi" w:cstheme="majorBidi"/>
              <w:color w:val="0D2B89"/>
              <w:sz w:val="32"/>
              <w:szCs w:val="32"/>
            </w:rPr>
            <w:fldChar w:fldCharType="end"/>
          </w:r>
        </w:p>
      </w:sdtContent>
    </w:sdt>
    <w:p w:rsidR="00365321" w:rsidRDefault="00365321" w:rsidP="006A7D4C">
      <w:r>
        <w:rPr>
          <w:rFonts w:asciiTheme="majorHAnsi" w:eastAsiaTheme="majorEastAsia" w:hAnsiTheme="majorHAnsi" w:cstheme="majorBidi"/>
          <w:noProof/>
          <w:color w:val="0D2B89"/>
          <w:sz w:val="32"/>
          <w:szCs w:val="32"/>
          <w:lang w:eastAsia="cs-CZ"/>
        </w:rPr>
        <w:drawing>
          <wp:anchor distT="0" distB="0" distL="114300" distR="114300" simplePos="0" relativeHeight="251660288" behindDoc="0" locked="0" layoutInCell="1" allowOverlap="1">
            <wp:simplePos x="0" y="0"/>
            <wp:positionH relativeFrom="column">
              <wp:posOffset>879475</wp:posOffset>
            </wp:positionH>
            <wp:positionV relativeFrom="page">
              <wp:posOffset>7030272</wp:posOffset>
            </wp:positionV>
            <wp:extent cx="3395980" cy="2247265"/>
            <wp:effectExtent l="1905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7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5980" cy="2247265"/>
                    </a:xfrm>
                    <a:prstGeom prst="rect">
                      <a:avLst/>
                    </a:prstGeom>
                  </pic:spPr>
                </pic:pic>
              </a:graphicData>
            </a:graphic>
            <wp14:sizeRelH relativeFrom="margin">
              <wp14:pctWidth>0</wp14:pctWidth>
            </wp14:sizeRelH>
            <wp14:sizeRelV relativeFrom="margin">
              <wp14:pctHeight>0</wp14:pctHeight>
            </wp14:sizeRelV>
          </wp:anchor>
        </w:drawing>
      </w:r>
    </w:p>
    <w:p w:rsidR="00365321" w:rsidRDefault="00365321" w:rsidP="006A7D4C"/>
    <w:p w:rsidR="00365321" w:rsidRDefault="00365321" w:rsidP="006A7D4C"/>
    <w:p w:rsidR="00365321" w:rsidRDefault="00365321" w:rsidP="006A7D4C"/>
    <w:p w:rsidR="00365321" w:rsidRDefault="00365321" w:rsidP="006A7D4C"/>
    <w:p w:rsidR="00365321" w:rsidRDefault="00365321" w:rsidP="006A7D4C"/>
    <w:p w:rsidR="00365321" w:rsidRDefault="00365321" w:rsidP="006A7D4C"/>
    <w:p w:rsidR="00365321" w:rsidRDefault="00365321" w:rsidP="006A7D4C"/>
    <w:p w:rsidR="00365321" w:rsidRDefault="00365321" w:rsidP="00365321">
      <w:pPr>
        <w:ind w:left="708" w:firstLine="708"/>
      </w:pPr>
    </w:p>
    <w:p w:rsidR="00E468AC" w:rsidRDefault="00365321" w:rsidP="00365321">
      <w:pPr>
        <w:ind w:left="708" w:firstLine="708"/>
        <w:rPr>
          <w:rFonts w:asciiTheme="majorHAnsi" w:eastAsiaTheme="majorEastAsia" w:hAnsiTheme="majorHAnsi" w:cstheme="majorBidi"/>
          <w:color w:val="2E74B5" w:themeColor="accent1" w:themeShade="BF"/>
          <w:sz w:val="32"/>
          <w:szCs w:val="32"/>
        </w:rPr>
      </w:pPr>
      <w:r>
        <w:t>Foto Petr Našic</w:t>
      </w:r>
      <w:r w:rsidR="00E1230A">
        <w:t xml:space="preserve">                              </w:t>
      </w:r>
      <w:r w:rsidR="00E468AC">
        <w:br w:type="page"/>
      </w:r>
    </w:p>
    <w:p w:rsidR="00E468AC" w:rsidRPr="00463A41" w:rsidRDefault="00E468AC" w:rsidP="00E468AC">
      <w:pPr>
        <w:pStyle w:val="Nadpis1"/>
        <w:rPr>
          <w:color w:val="0D2B89"/>
        </w:rPr>
      </w:pPr>
      <w:bookmarkStart w:id="0" w:name="_Toc530473518"/>
      <w:r w:rsidRPr="00463A41">
        <w:rPr>
          <w:color w:val="0D2B89"/>
        </w:rPr>
        <w:lastRenderedPageBreak/>
        <w:t>Úvodní slovo ředitelky Nadačního fondu Harmonie</w:t>
      </w:r>
      <w:bookmarkEnd w:id="0"/>
    </w:p>
    <w:p w:rsidR="00642F6B" w:rsidRDefault="00642F6B" w:rsidP="00642F6B">
      <w:pPr>
        <w:rPr>
          <w:rFonts w:asciiTheme="majorHAnsi" w:hAnsiTheme="majorHAnsi" w:cstheme="majorHAnsi"/>
          <w:sz w:val="24"/>
          <w:szCs w:val="24"/>
        </w:rPr>
      </w:pPr>
    </w:p>
    <w:p w:rsidR="009216BF" w:rsidRPr="009216BF" w:rsidRDefault="009216BF" w:rsidP="009216BF">
      <w:pPr>
        <w:pStyle w:val="Bezmezer"/>
        <w:rPr>
          <w:rFonts w:asciiTheme="majorHAnsi" w:hAnsiTheme="majorHAnsi" w:cstheme="majorHAnsi"/>
        </w:rPr>
      </w:pPr>
      <w:r w:rsidRPr="009216BF">
        <w:rPr>
          <w:rFonts w:asciiTheme="majorHAnsi" w:hAnsiTheme="majorHAnsi" w:cstheme="majorHAnsi"/>
        </w:rPr>
        <w:t xml:space="preserve">Vážení přátelé, </w:t>
      </w:r>
    </w:p>
    <w:p w:rsidR="009216BF" w:rsidRPr="009216BF" w:rsidRDefault="009216BF" w:rsidP="009216BF">
      <w:pPr>
        <w:pStyle w:val="Bezmezer"/>
        <w:rPr>
          <w:rFonts w:asciiTheme="majorHAnsi" w:hAnsiTheme="majorHAnsi" w:cstheme="majorHAnsi"/>
        </w:rPr>
      </w:pPr>
    </w:p>
    <w:p w:rsidR="009216BF" w:rsidRDefault="009216BF" w:rsidP="00B16004">
      <w:pPr>
        <w:pStyle w:val="Bezmezer"/>
        <w:jc w:val="both"/>
        <w:rPr>
          <w:rFonts w:asciiTheme="majorHAnsi" w:hAnsiTheme="majorHAnsi" w:cstheme="majorHAnsi"/>
        </w:rPr>
      </w:pPr>
      <w:r w:rsidRPr="009216BF">
        <w:rPr>
          <w:rFonts w:asciiTheme="majorHAnsi" w:hAnsiTheme="majorHAnsi" w:cstheme="majorHAnsi"/>
        </w:rPr>
        <w:t>rok 2019 je rokem 10. výročí naší existence. NF Harmonie byl založen, aby přivedl do České republiky program, který nabízí výjimečnou možnost všem dětem bez rozdílu stát se členem orchestru a naučit se společně s ostatními dětmi hrát na hudební nástroj. Výuka je velmi intenzivní, je zdarma, i nástroje dostanou děti zapůjčeny zdarma. El Sistemou inspirovaný projekt umožňuje poznat radost z hudby všem dětem bez talentových zkoušek. Naše děti nezažívají stres, ale radost z hraní a vystupování, zvyšuje se jejich sebevědomí a sociální komunikace.</w:t>
      </w:r>
    </w:p>
    <w:p w:rsidR="00B16004" w:rsidRPr="009216BF" w:rsidRDefault="00B16004" w:rsidP="00B16004">
      <w:pPr>
        <w:pStyle w:val="Bezmezer"/>
        <w:jc w:val="both"/>
        <w:rPr>
          <w:rFonts w:asciiTheme="majorHAnsi" w:hAnsiTheme="majorHAnsi" w:cstheme="majorHAnsi"/>
        </w:rPr>
      </w:pPr>
    </w:p>
    <w:p w:rsidR="009216BF" w:rsidRDefault="009216BF" w:rsidP="00B16004">
      <w:pPr>
        <w:pStyle w:val="Bezmezer"/>
        <w:jc w:val="both"/>
        <w:rPr>
          <w:rFonts w:asciiTheme="majorHAnsi" w:hAnsiTheme="majorHAnsi" w:cstheme="majorHAnsi"/>
        </w:rPr>
      </w:pPr>
      <w:r w:rsidRPr="009216BF">
        <w:rPr>
          <w:rFonts w:asciiTheme="majorHAnsi" w:hAnsiTheme="majorHAnsi" w:cstheme="majorHAnsi"/>
        </w:rPr>
        <w:t>Začátky byly velice obtížné, metodika El Sistemy se v</w:t>
      </w:r>
      <w:r w:rsidR="009A6C73">
        <w:rPr>
          <w:rFonts w:asciiTheme="majorHAnsi" w:hAnsiTheme="majorHAnsi" w:cstheme="majorHAnsi"/>
        </w:rPr>
        <w:t> České republice</w:t>
      </w:r>
      <w:r w:rsidRPr="009216BF">
        <w:rPr>
          <w:rFonts w:asciiTheme="majorHAnsi" w:hAnsiTheme="majorHAnsi" w:cstheme="majorHAnsi"/>
        </w:rPr>
        <w:t xml:space="preserve"> nepoužívala a nikomu se nechtělo do něčeho nového. A nebýt toho, že v době vzniku NF Harmonie se program začal velice rychle šířit po celém světě, určitě bych dnes nepsala Výroční zprávu k 10. výročí. Ve spolupráci s</w:t>
      </w:r>
      <w:r w:rsidR="00287315">
        <w:rPr>
          <w:rFonts w:asciiTheme="majorHAnsi" w:hAnsiTheme="majorHAnsi" w:cstheme="majorHAnsi"/>
        </w:rPr>
        <w:t> </w:t>
      </w:r>
      <w:r w:rsidRPr="009216BF">
        <w:rPr>
          <w:rFonts w:asciiTheme="majorHAnsi" w:hAnsiTheme="majorHAnsi" w:cstheme="majorHAnsi"/>
        </w:rPr>
        <w:t>některými evropskými projekty se nám podařilo, že děti, které předtím nikdy nedržely hudební nástroj v ruce, se velice brzy mohly zařadit do dětského orchestru a některé úspěšně vystupovaly v</w:t>
      </w:r>
      <w:r w:rsidR="00287315">
        <w:rPr>
          <w:rFonts w:asciiTheme="majorHAnsi" w:hAnsiTheme="majorHAnsi" w:cstheme="majorHAnsi"/>
        </w:rPr>
        <w:t> </w:t>
      </w:r>
      <w:r w:rsidRPr="009216BF">
        <w:rPr>
          <w:rFonts w:asciiTheme="majorHAnsi" w:hAnsiTheme="majorHAnsi" w:cstheme="majorHAnsi"/>
        </w:rPr>
        <w:t>zahraničí s dětmi z celé Evropy. Velké díky jednotlivým evropským organizacím, které se inspirovaly El Sistemou a velice našemu programu pomohly. Velké díky také patří paní ředitelce ZŠ Kořenského a</w:t>
      </w:r>
      <w:r w:rsidR="00287315">
        <w:rPr>
          <w:rFonts w:asciiTheme="majorHAnsi" w:hAnsiTheme="majorHAnsi" w:cstheme="majorHAnsi"/>
        </w:rPr>
        <w:t> </w:t>
      </w:r>
      <w:r w:rsidRPr="009216BF">
        <w:rPr>
          <w:rFonts w:asciiTheme="majorHAnsi" w:hAnsiTheme="majorHAnsi" w:cstheme="majorHAnsi"/>
        </w:rPr>
        <w:t xml:space="preserve">panu řediteli ZŠ Masarykova, kteří umožnili realizaci programu na jejich školách. Odměnou jim jsou velké úspěchy žáků a spokojenost rodičů. Během těch 10 let se udělalo velké množství práce ve velmi malém kolektivu. Mám obrovskou radost z velkého úspěchu, kterému také velice pomohli naši výjimeční patroni – herečka Simona Stašová a klavírní virtuóz Ivo Kahánek. </w:t>
      </w:r>
    </w:p>
    <w:p w:rsidR="00B16004" w:rsidRPr="009216BF" w:rsidRDefault="00B16004" w:rsidP="00B16004">
      <w:pPr>
        <w:pStyle w:val="Bezmezer"/>
        <w:jc w:val="both"/>
        <w:rPr>
          <w:rFonts w:asciiTheme="majorHAnsi" w:hAnsiTheme="majorHAnsi" w:cstheme="majorHAnsi"/>
        </w:rPr>
      </w:pPr>
    </w:p>
    <w:p w:rsidR="009216BF" w:rsidRPr="009216BF" w:rsidRDefault="009216BF" w:rsidP="00B16004">
      <w:pPr>
        <w:pStyle w:val="Bezmezer"/>
        <w:jc w:val="both"/>
        <w:rPr>
          <w:rFonts w:asciiTheme="majorHAnsi" w:hAnsiTheme="majorHAnsi" w:cstheme="majorHAnsi"/>
        </w:rPr>
      </w:pPr>
      <w:r w:rsidRPr="009216BF">
        <w:rPr>
          <w:rFonts w:asciiTheme="majorHAnsi" w:hAnsiTheme="majorHAnsi" w:cstheme="majorHAnsi"/>
        </w:rPr>
        <w:t>Radost z úspěchu projektu velice však kalí fakt, že se během 10 let naší činnosti nenašla instituce, která by program převzala a otevřela ho pro mnohem větší množství dětí. I v ostatních evropských zemích program zakládali nadšení jednotlivci, po několika letech existence se jich však ujaly prestižní státní instituce. Česká republika je v tomto ohledu bohužel jiná. Všechny děti mohou hrát na hudební nástroj a já doufám, že v tom dalším roce se nám podaří, aby jich bylo co nejvíce.</w:t>
      </w:r>
    </w:p>
    <w:p w:rsidR="009216BF" w:rsidRPr="009216BF" w:rsidRDefault="009216BF" w:rsidP="009216BF">
      <w:pPr>
        <w:pStyle w:val="Bezmezer"/>
        <w:rPr>
          <w:rFonts w:asciiTheme="majorHAnsi" w:hAnsiTheme="majorHAnsi" w:cstheme="majorHAnsi"/>
        </w:rPr>
      </w:pPr>
    </w:p>
    <w:p w:rsidR="009216BF" w:rsidRPr="009216BF" w:rsidRDefault="009216BF" w:rsidP="009216BF">
      <w:pPr>
        <w:pStyle w:val="Bezmezer"/>
        <w:rPr>
          <w:rFonts w:asciiTheme="majorHAnsi" w:hAnsiTheme="majorHAnsi" w:cstheme="majorHAnsi"/>
        </w:rPr>
      </w:pPr>
      <w:r w:rsidRPr="009216BF">
        <w:rPr>
          <w:rFonts w:asciiTheme="majorHAnsi" w:hAnsiTheme="majorHAnsi" w:cstheme="majorHAnsi"/>
        </w:rPr>
        <w:t>Milada Cholujová, zakladatelka a ředitelka NF Harmonie</w:t>
      </w:r>
    </w:p>
    <w:p w:rsidR="00F46A45" w:rsidRDefault="00F46A45" w:rsidP="00F46A45"/>
    <w:p w:rsidR="006F3774" w:rsidRPr="008C760A" w:rsidRDefault="006F3774" w:rsidP="00F46A45">
      <w:pPr>
        <w:rPr>
          <w:rFonts w:asciiTheme="majorHAnsi" w:hAnsiTheme="majorHAnsi" w:cstheme="majorHAnsi"/>
          <w:sz w:val="24"/>
          <w:szCs w:val="24"/>
        </w:rPr>
      </w:pPr>
    </w:p>
    <w:p w:rsidR="00E468AC" w:rsidRPr="00463A41" w:rsidRDefault="00E468AC" w:rsidP="00E468AC">
      <w:pPr>
        <w:pStyle w:val="Nadpis1"/>
        <w:rPr>
          <w:color w:val="0D2B89"/>
        </w:rPr>
      </w:pPr>
      <w:bookmarkStart w:id="1" w:name="_Toc530473519"/>
      <w:r w:rsidRPr="00463A41">
        <w:rPr>
          <w:color w:val="0D2B89"/>
        </w:rPr>
        <w:t>Základní údaje o nadačním fondu</w:t>
      </w:r>
      <w:bookmarkEnd w:id="1"/>
    </w:p>
    <w:p w:rsidR="008C760A" w:rsidRDefault="008C760A" w:rsidP="00B71EE3">
      <w:pPr>
        <w:rPr>
          <w:rFonts w:asciiTheme="majorHAnsi" w:hAnsiTheme="majorHAnsi" w:cstheme="majorHAnsi"/>
          <w:sz w:val="24"/>
          <w:szCs w:val="24"/>
        </w:rPr>
      </w:pPr>
    </w:p>
    <w:p w:rsidR="002209BF" w:rsidRDefault="002209BF" w:rsidP="00B71EE3">
      <w:pPr>
        <w:rPr>
          <w:rFonts w:asciiTheme="majorHAnsi" w:hAnsiTheme="majorHAnsi" w:cstheme="majorHAnsi"/>
          <w:sz w:val="24"/>
          <w:szCs w:val="24"/>
        </w:rPr>
        <w:sectPr w:rsidR="002209BF" w:rsidSect="004B0152">
          <w:footerReference w:type="default" r:id="rId11"/>
          <w:footerReference w:type="first" r:id="rId12"/>
          <w:pgSz w:w="11906" w:h="16838"/>
          <w:pgMar w:top="1417" w:right="1417" w:bottom="1417" w:left="1417" w:header="708" w:footer="708" w:gutter="0"/>
          <w:pgNumType w:start="0"/>
          <w:cols w:space="708"/>
          <w:titlePg/>
          <w:docGrid w:linePitch="360"/>
        </w:sectPr>
      </w:pPr>
    </w:p>
    <w:p w:rsidR="006F3774" w:rsidRDefault="00B71EE3" w:rsidP="00DE15B7">
      <w:pPr>
        <w:spacing w:after="0"/>
        <w:rPr>
          <w:rFonts w:asciiTheme="majorHAnsi" w:hAnsiTheme="majorHAnsi" w:cstheme="majorHAnsi"/>
          <w:sz w:val="24"/>
          <w:szCs w:val="24"/>
        </w:rPr>
      </w:pPr>
      <w:r w:rsidRPr="00E47CFA">
        <w:rPr>
          <w:rFonts w:asciiTheme="majorHAnsi" w:hAnsiTheme="majorHAnsi" w:cstheme="majorHAnsi"/>
          <w:sz w:val="24"/>
          <w:szCs w:val="24"/>
        </w:rPr>
        <w:t>Sídlo Nadačního fondu Harmonie:</w:t>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sz w:val="24"/>
          <w:szCs w:val="24"/>
        </w:rPr>
        <w:t xml:space="preserve">Palác Beethoven, Lázeňská 11/285, </w:t>
      </w:r>
    </w:p>
    <w:p w:rsidR="002209BF" w:rsidRDefault="002209BF"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118 00 Praha 1 – Malá Strana</w:t>
      </w:r>
    </w:p>
    <w:p w:rsidR="00DE15B7" w:rsidRDefault="00DE15B7" w:rsidP="00DE15B7">
      <w:pPr>
        <w:spacing w:after="0"/>
        <w:ind w:left="3540" w:firstLine="708"/>
        <w:rPr>
          <w:rFonts w:asciiTheme="majorHAnsi" w:hAnsiTheme="majorHAnsi" w:cstheme="majorHAnsi"/>
          <w:sz w:val="24"/>
          <w:szCs w:val="24"/>
        </w:rPr>
      </w:pPr>
    </w:p>
    <w:p w:rsidR="003B6B77" w:rsidRDefault="00B71EE3" w:rsidP="00DE15B7">
      <w:pPr>
        <w:spacing w:after="0"/>
        <w:rPr>
          <w:rFonts w:asciiTheme="majorHAnsi" w:hAnsiTheme="majorHAnsi" w:cstheme="majorHAnsi"/>
          <w:color w:val="333333"/>
          <w:sz w:val="24"/>
          <w:szCs w:val="24"/>
        </w:rPr>
      </w:pPr>
      <w:r w:rsidRPr="00E47CFA">
        <w:rPr>
          <w:rFonts w:asciiTheme="majorHAnsi" w:hAnsiTheme="majorHAnsi" w:cstheme="majorHAnsi"/>
          <w:sz w:val="24"/>
          <w:szCs w:val="24"/>
        </w:rPr>
        <w:t>IČ</w:t>
      </w:r>
      <w:r w:rsidR="003B6B77" w:rsidRPr="00E47CFA">
        <w:rPr>
          <w:rFonts w:asciiTheme="majorHAnsi" w:hAnsiTheme="majorHAnsi" w:cstheme="majorHAnsi"/>
          <w:sz w:val="24"/>
          <w:szCs w:val="24"/>
        </w:rPr>
        <w:t>:</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color w:val="333333"/>
          <w:sz w:val="24"/>
          <w:szCs w:val="24"/>
        </w:rPr>
        <w:t>28951760</w:t>
      </w:r>
    </w:p>
    <w:p w:rsidR="00DE15B7" w:rsidRDefault="00DE15B7" w:rsidP="00DE15B7">
      <w:pPr>
        <w:spacing w:after="0"/>
        <w:rPr>
          <w:rFonts w:asciiTheme="majorHAnsi" w:hAnsiTheme="majorHAnsi" w:cstheme="majorHAnsi"/>
          <w:sz w:val="24"/>
          <w:szCs w:val="24"/>
        </w:rPr>
      </w:pPr>
    </w:p>
    <w:p w:rsidR="006F3774" w:rsidRDefault="003B6B77" w:rsidP="00DE15B7">
      <w:pPr>
        <w:spacing w:after="0"/>
        <w:rPr>
          <w:rFonts w:asciiTheme="majorHAnsi" w:hAnsiTheme="majorHAnsi" w:cstheme="majorHAnsi"/>
          <w:color w:val="333333"/>
          <w:sz w:val="24"/>
          <w:szCs w:val="24"/>
        </w:rPr>
      </w:pPr>
      <w:r w:rsidRPr="00E47CFA">
        <w:rPr>
          <w:rFonts w:asciiTheme="majorHAnsi" w:hAnsiTheme="majorHAnsi" w:cstheme="majorHAnsi"/>
          <w:sz w:val="24"/>
          <w:szCs w:val="24"/>
        </w:rPr>
        <w:t xml:space="preserve">Bankovní spojení: </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2209BF" w:rsidRPr="00E47CFA">
        <w:rPr>
          <w:rFonts w:asciiTheme="majorHAnsi" w:hAnsiTheme="majorHAnsi" w:cstheme="majorHAnsi"/>
          <w:color w:val="333333"/>
          <w:sz w:val="24"/>
          <w:szCs w:val="24"/>
        </w:rPr>
        <w:t xml:space="preserve">Komerční banka, Václavské náměstí 42, </w:t>
      </w:r>
    </w:p>
    <w:p w:rsidR="002209BF" w:rsidRDefault="002209BF" w:rsidP="00DE15B7">
      <w:pPr>
        <w:spacing w:after="0"/>
        <w:ind w:left="3540" w:firstLine="708"/>
        <w:rPr>
          <w:rFonts w:asciiTheme="majorHAnsi" w:hAnsiTheme="majorHAnsi" w:cstheme="majorHAnsi"/>
          <w:color w:val="333333"/>
          <w:sz w:val="24"/>
          <w:szCs w:val="24"/>
        </w:rPr>
      </w:pPr>
      <w:r w:rsidRPr="00E47CFA">
        <w:rPr>
          <w:rFonts w:asciiTheme="majorHAnsi" w:hAnsiTheme="majorHAnsi" w:cstheme="majorHAnsi"/>
          <w:color w:val="333333"/>
          <w:sz w:val="24"/>
          <w:szCs w:val="24"/>
        </w:rPr>
        <w:t>114 07 Praha 1</w:t>
      </w:r>
    </w:p>
    <w:p w:rsidR="00DE15B7" w:rsidRPr="00E47CFA" w:rsidRDefault="00DE15B7" w:rsidP="00DE15B7">
      <w:pPr>
        <w:spacing w:after="0"/>
        <w:ind w:left="3540" w:firstLine="708"/>
        <w:rPr>
          <w:rFonts w:asciiTheme="majorHAnsi" w:hAnsiTheme="majorHAnsi" w:cstheme="majorHAnsi"/>
          <w:color w:val="333333"/>
          <w:sz w:val="24"/>
          <w:szCs w:val="24"/>
        </w:rPr>
      </w:pPr>
    </w:p>
    <w:p w:rsidR="002209BF" w:rsidRDefault="003B6B77" w:rsidP="00DE15B7">
      <w:pPr>
        <w:spacing w:after="0"/>
        <w:rPr>
          <w:rFonts w:asciiTheme="majorHAnsi" w:hAnsiTheme="majorHAnsi" w:cstheme="majorHAnsi"/>
          <w:color w:val="333333"/>
        </w:rPr>
      </w:pPr>
      <w:r w:rsidRPr="00E47CFA">
        <w:rPr>
          <w:rStyle w:val="Siln"/>
          <w:rFonts w:asciiTheme="majorHAnsi" w:hAnsiTheme="majorHAnsi" w:cstheme="majorHAnsi"/>
          <w:color w:val="333333"/>
          <w:bdr w:val="none" w:sz="0" w:space="0" w:color="auto" w:frame="1"/>
        </w:rPr>
        <w:t>Číslo účtu</w:t>
      </w:r>
      <w:r w:rsidR="002209BF">
        <w:rPr>
          <w:rStyle w:val="Siln"/>
          <w:rFonts w:asciiTheme="majorHAnsi" w:hAnsiTheme="majorHAnsi" w:cstheme="majorHAnsi"/>
          <w:color w:val="333333"/>
          <w:bdr w:val="none" w:sz="0" w:space="0" w:color="auto" w:frame="1"/>
        </w:rPr>
        <w:t>:</w:t>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2209BF" w:rsidRPr="00E47CFA">
        <w:rPr>
          <w:rStyle w:val="Siln"/>
          <w:rFonts w:asciiTheme="majorHAnsi" w:hAnsiTheme="majorHAnsi" w:cstheme="majorHAnsi"/>
          <w:color w:val="333333"/>
          <w:bdr w:val="none" w:sz="0" w:space="0" w:color="auto" w:frame="1"/>
        </w:rPr>
        <w:t>107-956170207/0100</w:t>
      </w:r>
      <w:r w:rsidR="002209BF" w:rsidRPr="00E47CFA">
        <w:rPr>
          <w:rFonts w:asciiTheme="majorHAnsi" w:hAnsiTheme="majorHAnsi" w:cstheme="majorHAnsi"/>
          <w:color w:val="333333"/>
        </w:rPr>
        <w:br/>
        <w:t xml:space="preserve">IBAN: </w:t>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2209BF" w:rsidRPr="00E47CFA">
        <w:rPr>
          <w:rFonts w:asciiTheme="majorHAnsi" w:hAnsiTheme="majorHAnsi" w:cstheme="majorHAnsi"/>
          <w:color w:val="333333"/>
        </w:rPr>
        <w:t>CZ64 0100 0001 0709 5617 0207</w:t>
      </w:r>
      <w:r w:rsidR="002209BF" w:rsidRPr="00E47CFA">
        <w:rPr>
          <w:rFonts w:asciiTheme="majorHAnsi" w:hAnsiTheme="majorHAnsi" w:cstheme="majorHAnsi"/>
          <w:color w:val="333333"/>
        </w:rPr>
        <w:br/>
        <w:t xml:space="preserve">BIC: </w:t>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6F3774">
        <w:rPr>
          <w:rFonts w:asciiTheme="majorHAnsi" w:hAnsiTheme="majorHAnsi" w:cstheme="majorHAnsi"/>
          <w:color w:val="333333"/>
        </w:rPr>
        <w:tab/>
      </w:r>
      <w:r w:rsidR="002209BF" w:rsidRPr="00E47CFA">
        <w:rPr>
          <w:rFonts w:asciiTheme="majorHAnsi" w:hAnsiTheme="majorHAnsi" w:cstheme="majorHAnsi"/>
          <w:color w:val="333333"/>
        </w:rPr>
        <w:t>KOMBCZPPXXX</w:t>
      </w:r>
    </w:p>
    <w:p w:rsidR="00DE15B7" w:rsidRPr="00E47CFA" w:rsidRDefault="00DE15B7" w:rsidP="00DE15B7">
      <w:pPr>
        <w:spacing w:after="0"/>
        <w:rPr>
          <w:rFonts w:asciiTheme="majorHAnsi" w:hAnsiTheme="majorHAnsi" w:cstheme="majorHAnsi"/>
          <w:sz w:val="24"/>
          <w:szCs w:val="24"/>
        </w:rPr>
      </w:pPr>
    </w:p>
    <w:p w:rsidR="002209BF" w:rsidRPr="00E47CFA" w:rsidRDefault="002209BF" w:rsidP="002209BF">
      <w:pPr>
        <w:pStyle w:val="Normlnweb"/>
        <w:spacing w:before="0" w:beforeAutospacing="0" w:after="0" w:afterAutospacing="0"/>
        <w:rPr>
          <w:rFonts w:asciiTheme="majorHAnsi" w:hAnsiTheme="majorHAnsi" w:cstheme="majorHAnsi"/>
          <w:color w:val="333333"/>
        </w:rPr>
      </w:pPr>
      <w:r w:rsidRPr="00E47CFA">
        <w:rPr>
          <w:rStyle w:val="Siln"/>
          <w:rFonts w:asciiTheme="majorHAnsi" w:hAnsiTheme="majorHAnsi" w:cstheme="majorHAnsi"/>
          <w:color w:val="333333"/>
          <w:bdr w:val="none" w:sz="0" w:space="0" w:color="auto" w:frame="1"/>
        </w:rPr>
        <w:t>Číslo sbírkového účtu</w:t>
      </w:r>
      <w:r>
        <w:rPr>
          <w:rStyle w:val="Siln"/>
          <w:rFonts w:asciiTheme="majorHAnsi" w:hAnsiTheme="majorHAnsi" w:cstheme="majorHAnsi"/>
          <w:color w:val="333333"/>
          <w:bdr w:val="none" w:sz="0" w:space="0" w:color="auto" w:frame="1"/>
        </w:rPr>
        <w:t xml:space="preserve">: </w:t>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006F3774">
        <w:rPr>
          <w:rStyle w:val="Siln"/>
          <w:rFonts w:asciiTheme="majorHAnsi" w:hAnsiTheme="majorHAnsi" w:cstheme="majorHAnsi"/>
          <w:color w:val="333333"/>
          <w:bdr w:val="none" w:sz="0" w:space="0" w:color="auto" w:frame="1"/>
        </w:rPr>
        <w:tab/>
      </w:r>
      <w:r w:rsidRPr="00E47CFA">
        <w:rPr>
          <w:rStyle w:val="Siln"/>
          <w:rFonts w:asciiTheme="majorHAnsi" w:hAnsiTheme="majorHAnsi" w:cstheme="majorHAnsi"/>
          <w:color w:val="333333"/>
          <w:bdr w:val="none" w:sz="0" w:space="0" w:color="auto" w:frame="1"/>
        </w:rPr>
        <w:t>107-6314230287/0100</w:t>
      </w:r>
    </w:p>
    <w:p w:rsidR="002209BF" w:rsidRDefault="002209BF" w:rsidP="002209BF">
      <w:pPr>
        <w:pStyle w:val="Normlnweb"/>
        <w:spacing w:before="0" w:beforeAutospacing="0" w:after="0" w:afterAutospacing="0"/>
        <w:rPr>
          <w:rFonts w:asciiTheme="majorHAnsi" w:hAnsiTheme="majorHAnsi" w:cstheme="majorHAnsi"/>
        </w:rPr>
      </w:pPr>
    </w:p>
    <w:p w:rsidR="006F3774" w:rsidRDefault="002209BF" w:rsidP="00DE15B7">
      <w:pPr>
        <w:spacing w:after="0"/>
        <w:rPr>
          <w:rFonts w:asciiTheme="majorHAnsi" w:hAnsiTheme="majorHAnsi" w:cstheme="majorHAnsi"/>
          <w:sz w:val="24"/>
          <w:szCs w:val="24"/>
        </w:rPr>
      </w:pPr>
      <w:r w:rsidRPr="00E47CFA">
        <w:rPr>
          <w:rFonts w:asciiTheme="majorHAnsi" w:hAnsiTheme="majorHAnsi" w:cstheme="majorHAnsi"/>
          <w:sz w:val="24"/>
          <w:szCs w:val="24"/>
        </w:rPr>
        <w:t>Adresa zkoušek orchestru:</w:t>
      </w:r>
      <w:r w:rsidR="006F3774" w:rsidRPr="006F3774">
        <w:rPr>
          <w:rFonts w:asciiTheme="majorHAnsi" w:hAnsiTheme="majorHAnsi" w:cstheme="majorHAnsi"/>
          <w:sz w:val="24"/>
          <w:szCs w:val="24"/>
        </w:rPr>
        <w:t xml:space="preserve"> </w:t>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sidRPr="00E47CFA">
        <w:rPr>
          <w:rFonts w:asciiTheme="majorHAnsi" w:hAnsiTheme="majorHAnsi" w:cstheme="majorHAnsi"/>
          <w:sz w:val="24"/>
          <w:szCs w:val="24"/>
        </w:rPr>
        <w:t xml:space="preserve">ZŠ Kořenského, Kořenského 760/10, </w:t>
      </w:r>
    </w:p>
    <w:p w:rsidR="006F3774"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 xml:space="preserve">150 00 Praha </w:t>
      </w:r>
      <w:r w:rsidR="00EC5AF3" w:rsidRPr="00E47CFA">
        <w:rPr>
          <w:rFonts w:asciiTheme="majorHAnsi" w:hAnsiTheme="majorHAnsi" w:cstheme="majorHAnsi"/>
          <w:sz w:val="24"/>
          <w:szCs w:val="24"/>
        </w:rPr>
        <w:t>5 – Smíchov</w:t>
      </w:r>
    </w:p>
    <w:p w:rsidR="006F3774" w:rsidRPr="00E47CFA" w:rsidRDefault="006F3774" w:rsidP="006F3774">
      <w:pPr>
        <w:ind w:left="3540" w:firstLine="708"/>
        <w:rPr>
          <w:rFonts w:asciiTheme="majorHAnsi" w:hAnsiTheme="majorHAnsi" w:cstheme="majorHAnsi"/>
          <w:sz w:val="24"/>
          <w:szCs w:val="24"/>
        </w:rPr>
      </w:pPr>
    </w:p>
    <w:p w:rsidR="006F3774"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 xml:space="preserve">ZŠ Masarykova, Slavětínská 200, </w:t>
      </w:r>
    </w:p>
    <w:p w:rsidR="006F3774" w:rsidRDefault="006F3774" w:rsidP="00DE15B7">
      <w:pPr>
        <w:spacing w:after="0"/>
        <w:ind w:left="3540" w:firstLine="708"/>
        <w:rPr>
          <w:rFonts w:asciiTheme="majorHAnsi" w:hAnsiTheme="majorHAnsi" w:cstheme="majorHAnsi"/>
          <w:sz w:val="24"/>
          <w:szCs w:val="24"/>
        </w:rPr>
      </w:pPr>
      <w:r w:rsidRPr="00E47CFA">
        <w:rPr>
          <w:rFonts w:asciiTheme="majorHAnsi" w:hAnsiTheme="majorHAnsi" w:cstheme="majorHAnsi"/>
          <w:sz w:val="24"/>
          <w:szCs w:val="24"/>
        </w:rPr>
        <w:t xml:space="preserve">190 14 Praha </w:t>
      </w:r>
      <w:r w:rsidR="00EC5AF3" w:rsidRPr="00E47CFA">
        <w:rPr>
          <w:rFonts w:asciiTheme="majorHAnsi" w:hAnsiTheme="majorHAnsi" w:cstheme="majorHAnsi"/>
          <w:sz w:val="24"/>
          <w:szCs w:val="24"/>
        </w:rPr>
        <w:t>9 – Klánovice</w:t>
      </w:r>
    </w:p>
    <w:p w:rsidR="0061697A" w:rsidRDefault="0061697A" w:rsidP="00DE15B7">
      <w:pPr>
        <w:spacing w:after="0"/>
        <w:ind w:left="3540" w:firstLine="708"/>
        <w:rPr>
          <w:rFonts w:asciiTheme="majorHAnsi" w:hAnsiTheme="majorHAnsi" w:cstheme="majorHAnsi"/>
          <w:sz w:val="24"/>
          <w:szCs w:val="24"/>
        </w:rPr>
      </w:pPr>
    </w:p>
    <w:p w:rsidR="0061697A" w:rsidRDefault="0061697A" w:rsidP="00DE15B7">
      <w:pPr>
        <w:spacing w:after="0"/>
        <w:ind w:left="3540" w:firstLine="708"/>
        <w:rPr>
          <w:rFonts w:asciiTheme="majorHAnsi" w:hAnsiTheme="majorHAnsi" w:cstheme="majorHAnsi"/>
          <w:sz w:val="24"/>
          <w:szCs w:val="24"/>
        </w:rPr>
      </w:pPr>
      <w:r>
        <w:rPr>
          <w:rFonts w:asciiTheme="majorHAnsi" w:hAnsiTheme="majorHAnsi" w:cstheme="majorHAnsi"/>
          <w:sz w:val="24"/>
          <w:szCs w:val="24"/>
        </w:rPr>
        <w:t>Konzervatoř Jana Deyla, Maltézské nám. 476/14,</w:t>
      </w:r>
    </w:p>
    <w:p w:rsidR="0061697A" w:rsidRDefault="0061697A" w:rsidP="0061697A">
      <w:pPr>
        <w:spacing w:after="0"/>
        <w:ind w:left="4248"/>
        <w:rPr>
          <w:rFonts w:asciiTheme="majorHAnsi" w:hAnsiTheme="majorHAnsi" w:cstheme="majorHAnsi"/>
          <w:sz w:val="24"/>
          <w:szCs w:val="24"/>
        </w:rPr>
      </w:pPr>
      <w:r>
        <w:rPr>
          <w:rFonts w:asciiTheme="majorHAnsi" w:hAnsiTheme="majorHAnsi" w:cstheme="majorHAnsi"/>
          <w:sz w:val="24"/>
          <w:szCs w:val="24"/>
        </w:rPr>
        <w:t>118 00 Praha 1 – Malá Strana (</w:t>
      </w:r>
      <w:r w:rsidR="00EC5AF3">
        <w:rPr>
          <w:rFonts w:asciiTheme="majorHAnsi" w:hAnsiTheme="majorHAnsi" w:cstheme="majorHAnsi"/>
          <w:sz w:val="24"/>
          <w:szCs w:val="24"/>
        </w:rPr>
        <w:t>leden–červen</w:t>
      </w:r>
      <w:r>
        <w:rPr>
          <w:rFonts w:asciiTheme="majorHAnsi" w:hAnsiTheme="majorHAnsi" w:cstheme="majorHAnsi"/>
          <w:sz w:val="24"/>
          <w:szCs w:val="24"/>
        </w:rPr>
        <w:t xml:space="preserve">      2019)</w:t>
      </w:r>
    </w:p>
    <w:p w:rsidR="0061697A" w:rsidRDefault="0061697A" w:rsidP="0061697A">
      <w:pPr>
        <w:spacing w:after="0"/>
        <w:ind w:left="4248"/>
        <w:rPr>
          <w:rFonts w:asciiTheme="majorHAnsi" w:hAnsiTheme="majorHAnsi" w:cstheme="majorHAnsi"/>
          <w:sz w:val="24"/>
          <w:szCs w:val="24"/>
        </w:rPr>
      </w:pPr>
    </w:p>
    <w:p w:rsidR="0061697A" w:rsidRDefault="0061697A" w:rsidP="0061697A">
      <w:pPr>
        <w:spacing w:after="0"/>
        <w:ind w:left="4248"/>
        <w:rPr>
          <w:rFonts w:asciiTheme="majorHAnsi" w:hAnsiTheme="majorHAnsi" w:cstheme="majorHAnsi"/>
          <w:sz w:val="24"/>
          <w:szCs w:val="24"/>
        </w:rPr>
      </w:pPr>
      <w:r>
        <w:rPr>
          <w:rFonts w:asciiTheme="majorHAnsi" w:hAnsiTheme="majorHAnsi" w:cstheme="majorHAnsi"/>
          <w:sz w:val="24"/>
          <w:szCs w:val="24"/>
        </w:rPr>
        <w:t>ZŠ Santoška, U Santošky 1/1007,</w:t>
      </w:r>
    </w:p>
    <w:p w:rsidR="0061697A" w:rsidRPr="00E47CFA" w:rsidRDefault="0061697A" w:rsidP="0061697A">
      <w:pPr>
        <w:spacing w:after="0"/>
        <w:ind w:left="4248"/>
        <w:rPr>
          <w:rFonts w:asciiTheme="majorHAnsi" w:hAnsiTheme="majorHAnsi" w:cstheme="majorHAnsi"/>
          <w:sz w:val="24"/>
          <w:szCs w:val="24"/>
        </w:rPr>
      </w:pPr>
      <w:r>
        <w:rPr>
          <w:rFonts w:asciiTheme="majorHAnsi" w:hAnsiTheme="majorHAnsi" w:cstheme="majorHAnsi"/>
          <w:sz w:val="24"/>
          <w:szCs w:val="24"/>
        </w:rPr>
        <w:t>150 00 Praha 5 – Smíchov (</w:t>
      </w:r>
      <w:r w:rsidR="00EC5AF3">
        <w:rPr>
          <w:rFonts w:asciiTheme="majorHAnsi" w:hAnsiTheme="majorHAnsi" w:cstheme="majorHAnsi"/>
          <w:sz w:val="24"/>
          <w:szCs w:val="24"/>
        </w:rPr>
        <w:t>září–prosinec</w:t>
      </w:r>
      <w:r>
        <w:rPr>
          <w:rFonts w:asciiTheme="majorHAnsi" w:hAnsiTheme="majorHAnsi" w:cstheme="majorHAnsi"/>
          <w:sz w:val="24"/>
          <w:szCs w:val="24"/>
        </w:rPr>
        <w:t xml:space="preserve"> 2019)</w:t>
      </w:r>
    </w:p>
    <w:p w:rsidR="002209BF" w:rsidRDefault="002209BF" w:rsidP="00DE15B7">
      <w:pPr>
        <w:pStyle w:val="Normlnweb"/>
        <w:spacing w:before="0" w:beforeAutospacing="0" w:after="0" w:afterAutospacing="0"/>
        <w:rPr>
          <w:rStyle w:val="Siln"/>
          <w:rFonts w:asciiTheme="majorHAnsi" w:hAnsiTheme="majorHAnsi" w:cstheme="majorHAnsi"/>
          <w:color w:val="333333"/>
          <w:bdr w:val="none" w:sz="0" w:space="0" w:color="auto" w:frame="1"/>
        </w:rPr>
      </w:pPr>
    </w:p>
    <w:p w:rsidR="003B6B77" w:rsidRDefault="002209BF" w:rsidP="006F3774">
      <w:pPr>
        <w:pStyle w:val="Normlnweb"/>
        <w:spacing w:before="0" w:beforeAutospacing="0" w:after="0" w:afterAutospacing="0"/>
        <w:rPr>
          <w:rFonts w:asciiTheme="majorHAnsi" w:hAnsiTheme="majorHAnsi" w:cstheme="majorHAnsi"/>
        </w:rPr>
      </w:pPr>
      <w:r w:rsidRPr="00E47CFA">
        <w:rPr>
          <w:rFonts w:asciiTheme="majorHAnsi" w:hAnsiTheme="majorHAnsi" w:cstheme="majorHAnsi"/>
        </w:rPr>
        <w:t>Kontakt:</w:t>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r w:rsidR="006F3774">
        <w:rPr>
          <w:rFonts w:asciiTheme="majorHAnsi" w:hAnsiTheme="majorHAnsi" w:cstheme="majorHAnsi"/>
        </w:rPr>
        <w:tab/>
      </w:r>
      <w:hyperlink r:id="rId13" w:history="1">
        <w:r w:rsidR="006F3774" w:rsidRPr="00794D0E">
          <w:rPr>
            <w:rStyle w:val="Hypertextovodkaz"/>
            <w:rFonts w:asciiTheme="majorHAnsi" w:hAnsiTheme="majorHAnsi" w:cstheme="majorHAnsi"/>
          </w:rPr>
          <w:t>info@nfharmonie.cz</w:t>
        </w:r>
      </w:hyperlink>
    </w:p>
    <w:p w:rsidR="006F3774" w:rsidRDefault="006F3774" w:rsidP="003B6B77">
      <w:pPr>
        <w:rPr>
          <w:rFonts w:asciiTheme="majorHAnsi" w:hAnsiTheme="majorHAnsi" w:cstheme="majorHAnsi"/>
          <w:sz w:val="24"/>
          <w:szCs w:val="24"/>
        </w:rPr>
        <w:sectPr w:rsidR="006F3774" w:rsidSect="006F3774">
          <w:type w:val="continuous"/>
          <w:pgSz w:w="11906" w:h="16838"/>
          <w:pgMar w:top="1417" w:right="1417" w:bottom="1417" w:left="1417" w:header="708" w:footer="708" w:gutter="0"/>
          <w:cols w:space="708"/>
          <w:docGrid w:linePitch="360"/>
        </w:sectPr>
      </w:pPr>
    </w:p>
    <w:p w:rsidR="002209BF" w:rsidRDefault="002209BF" w:rsidP="003B6B77">
      <w:pPr>
        <w:rPr>
          <w:rFonts w:asciiTheme="majorHAnsi" w:hAnsiTheme="majorHAnsi" w:cstheme="majorHAnsi"/>
          <w:sz w:val="24"/>
          <w:szCs w:val="24"/>
        </w:rPr>
      </w:pPr>
    </w:p>
    <w:p w:rsidR="002209BF" w:rsidRPr="00E47CFA" w:rsidRDefault="002209BF" w:rsidP="003B6B77">
      <w:pPr>
        <w:rPr>
          <w:rFonts w:asciiTheme="majorHAnsi" w:hAnsiTheme="majorHAnsi" w:cstheme="majorHAnsi"/>
          <w:sz w:val="24"/>
          <w:szCs w:val="24"/>
        </w:rPr>
      </w:pPr>
    </w:p>
    <w:p w:rsidR="002209BF" w:rsidRDefault="002209BF" w:rsidP="008C760A">
      <w:pPr>
        <w:pStyle w:val="Nadpis1"/>
        <w:sectPr w:rsidR="002209BF" w:rsidSect="002209BF">
          <w:type w:val="continuous"/>
          <w:pgSz w:w="11906" w:h="16838"/>
          <w:pgMar w:top="1417" w:right="1417" w:bottom="1417" w:left="1417" w:header="708" w:footer="708" w:gutter="0"/>
          <w:cols w:num="2" w:space="708"/>
          <w:docGrid w:linePitch="360"/>
        </w:sectPr>
      </w:pPr>
    </w:p>
    <w:p w:rsidR="008C760A" w:rsidRPr="00463A41" w:rsidRDefault="00E468AC" w:rsidP="008C760A">
      <w:pPr>
        <w:pStyle w:val="Nadpis1"/>
        <w:rPr>
          <w:color w:val="0D2B89"/>
        </w:rPr>
      </w:pPr>
      <w:bookmarkStart w:id="2" w:name="_Toc530473520"/>
      <w:r w:rsidRPr="00463A41">
        <w:rPr>
          <w:color w:val="0D2B89"/>
        </w:rPr>
        <w:t>Orgány nadačního fondu</w:t>
      </w:r>
      <w:bookmarkEnd w:id="2"/>
    </w:p>
    <w:p w:rsidR="008C760A" w:rsidRDefault="008C760A" w:rsidP="00E47CFA">
      <w:pPr>
        <w:pStyle w:val="Normlnweb"/>
        <w:spacing w:before="0" w:beforeAutospacing="0" w:after="0" w:afterAutospacing="0"/>
      </w:pPr>
    </w:p>
    <w:p w:rsidR="00E47CFA" w:rsidRPr="008C760A" w:rsidRDefault="00E47CFA" w:rsidP="00E47CFA">
      <w:pPr>
        <w:pStyle w:val="Normlnweb"/>
        <w:spacing w:before="0" w:beforeAutospacing="0" w:after="0" w:afterAutospacing="0"/>
        <w:rPr>
          <w:rFonts w:asciiTheme="majorHAnsi" w:eastAsiaTheme="minorHAnsi" w:hAnsiTheme="majorHAnsi" w:cstheme="majorHAnsi"/>
          <w:lang w:eastAsia="en-US"/>
        </w:rPr>
      </w:pPr>
      <w:r w:rsidRPr="008C760A">
        <w:rPr>
          <w:rFonts w:asciiTheme="majorHAnsi" w:eastAsiaTheme="minorHAnsi" w:hAnsiTheme="majorHAnsi" w:cstheme="majorHAnsi"/>
          <w:lang w:eastAsia="en-US"/>
        </w:rPr>
        <w:t xml:space="preserve">Správní rada: </w:t>
      </w:r>
      <w:r w:rsidRPr="008C760A">
        <w:rPr>
          <w:rFonts w:asciiTheme="majorHAnsi" w:eastAsiaTheme="minorHAnsi" w:hAnsiTheme="majorHAnsi" w:cstheme="majorHAnsi"/>
          <w:lang w:eastAsia="en-US"/>
        </w:rPr>
        <w:tab/>
      </w:r>
      <w:r w:rsidRPr="008C760A">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006F3774">
        <w:rPr>
          <w:rFonts w:asciiTheme="majorHAnsi" w:eastAsiaTheme="minorHAnsi" w:hAnsiTheme="majorHAnsi" w:cstheme="majorHAnsi"/>
          <w:lang w:eastAsia="en-US"/>
        </w:rPr>
        <w:tab/>
      </w:r>
      <w:r w:rsidRPr="008C760A">
        <w:rPr>
          <w:rFonts w:asciiTheme="majorHAnsi" w:eastAsiaTheme="minorHAnsi" w:hAnsiTheme="majorHAnsi" w:cstheme="majorHAnsi"/>
          <w:lang w:eastAsia="en-US"/>
        </w:rPr>
        <w:t>Milada Cholujová, předsedkyně</w:t>
      </w:r>
    </w:p>
    <w:p w:rsidR="00E47CFA" w:rsidRPr="008C760A" w:rsidRDefault="00E47CFA" w:rsidP="00E47CFA">
      <w:pPr>
        <w:pStyle w:val="Normlnweb"/>
        <w:spacing w:before="0" w:beforeAutospacing="0" w:after="0" w:afterAutospacing="0"/>
        <w:ind w:left="1416" w:firstLine="708"/>
        <w:rPr>
          <w:rFonts w:asciiTheme="majorHAnsi" w:eastAsiaTheme="minorHAnsi" w:hAnsiTheme="majorHAnsi" w:cstheme="majorHAnsi"/>
          <w:lang w:eastAsia="en-US"/>
        </w:rPr>
      </w:pPr>
    </w:p>
    <w:p w:rsidR="008C760A" w:rsidRPr="008C760A" w:rsidRDefault="001831B0" w:rsidP="006F3774">
      <w:pPr>
        <w:pStyle w:val="Normlnweb"/>
        <w:spacing w:before="0" w:beforeAutospacing="0" w:after="0" w:afterAutospacing="0"/>
        <w:ind w:left="3540" w:firstLine="708"/>
        <w:rPr>
          <w:rFonts w:asciiTheme="majorHAnsi" w:eastAsiaTheme="minorHAnsi" w:hAnsiTheme="majorHAnsi" w:cstheme="majorHAnsi"/>
          <w:lang w:eastAsia="en-US"/>
        </w:rPr>
      </w:pPr>
      <w:r>
        <w:rPr>
          <w:rFonts w:asciiTheme="majorHAnsi" w:eastAsiaTheme="minorHAnsi" w:hAnsiTheme="majorHAnsi" w:cstheme="majorHAnsi"/>
          <w:lang w:eastAsia="en-US"/>
        </w:rPr>
        <w:t xml:space="preserve">Judita </w:t>
      </w:r>
      <w:r w:rsidR="00E47CFA" w:rsidRPr="008C760A">
        <w:rPr>
          <w:rFonts w:asciiTheme="majorHAnsi" w:eastAsiaTheme="minorHAnsi" w:hAnsiTheme="majorHAnsi" w:cstheme="majorHAnsi"/>
          <w:lang w:eastAsia="en-US"/>
        </w:rPr>
        <w:t>Cholujová</w:t>
      </w:r>
    </w:p>
    <w:p w:rsidR="008C760A" w:rsidRPr="008C760A" w:rsidRDefault="008C760A" w:rsidP="008C760A">
      <w:pPr>
        <w:pStyle w:val="Normlnweb"/>
        <w:spacing w:before="0" w:beforeAutospacing="0" w:after="0" w:afterAutospacing="0"/>
        <w:ind w:left="1416" w:firstLine="708"/>
        <w:rPr>
          <w:rFonts w:asciiTheme="majorHAnsi" w:eastAsiaTheme="minorHAnsi" w:hAnsiTheme="majorHAnsi" w:cstheme="majorHAnsi"/>
          <w:lang w:eastAsia="en-US"/>
        </w:rPr>
      </w:pPr>
    </w:p>
    <w:p w:rsidR="00E47CFA" w:rsidRPr="008C760A" w:rsidRDefault="008C760A" w:rsidP="006F3774">
      <w:pPr>
        <w:pStyle w:val="Normlnweb"/>
        <w:spacing w:before="0" w:beforeAutospacing="0" w:after="0" w:afterAutospacing="0"/>
        <w:ind w:left="3540" w:firstLine="708"/>
        <w:rPr>
          <w:rFonts w:asciiTheme="majorHAnsi" w:hAnsiTheme="majorHAnsi" w:cstheme="majorHAnsi"/>
        </w:rPr>
      </w:pPr>
      <w:r w:rsidRPr="008C760A">
        <w:rPr>
          <w:rFonts w:asciiTheme="majorHAnsi" w:eastAsiaTheme="minorHAnsi" w:hAnsiTheme="majorHAnsi" w:cstheme="majorHAnsi"/>
          <w:lang w:eastAsia="en-US"/>
        </w:rPr>
        <w:t>P</w:t>
      </w:r>
      <w:r w:rsidR="00E47CFA" w:rsidRPr="008C760A">
        <w:rPr>
          <w:rFonts w:asciiTheme="majorHAnsi" w:hAnsiTheme="majorHAnsi" w:cstheme="majorHAnsi"/>
        </w:rPr>
        <w:t>hDr. Helena Markusová</w:t>
      </w:r>
    </w:p>
    <w:p w:rsidR="008C760A" w:rsidRPr="008C760A" w:rsidRDefault="008C760A" w:rsidP="008C760A">
      <w:pPr>
        <w:pStyle w:val="Normlnweb"/>
        <w:spacing w:before="0" w:beforeAutospacing="0" w:after="0" w:afterAutospacing="0"/>
        <w:ind w:left="1416" w:firstLine="708"/>
        <w:rPr>
          <w:rFonts w:asciiTheme="majorHAnsi" w:eastAsiaTheme="minorHAnsi" w:hAnsiTheme="majorHAnsi" w:cstheme="majorHAnsi"/>
          <w:lang w:eastAsia="en-US"/>
        </w:rPr>
      </w:pPr>
    </w:p>
    <w:p w:rsidR="00E47CFA" w:rsidRPr="008C760A" w:rsidRDefault="00E47CFA" w:rsidP="00E47CFA">
      <w:pPr>
        <w:rPr>
          <w:rFonts w:asciiTheme="majorHAnsi" w:hAnsiTheme="majorHAnsi" w:cstheme="majorHAnsi"/>
          <w:sz w:val="24"/>
          <w:szCs w:val="24"/>
        </w:rPr>
      </w:pPr>
      <w:r w:rsidRPr="008C760A">
        <w:rPr>
          <w:rFonts w:asciiTheme="majorHAnsi" w:hAnsiTheme="majorHAnsi" w:cstheme="majorHAnsi"/>
          <w:sz w:val="24"/>
          <w:szCs w:val="24"/>
        </w:rPr>
        <w:t xml:space="preserve">Revizorka: </w:t>
      </w:r>
      <w:r w:rsidRPr="008C760A">
        <w:rPr>
          <w:rFonts w:asciiTheme="majorHAnsi" w:hAnsiTheme="majorHAnsi" w:cstheme="majorHAnsi"/>
          <w:sz w:val="24"/>
          <w:szCs w:val="24"/>
        </w:rPr>
        <w:tab/>
      </w:r>
      <w:r w:rsidRPr="008C760A">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Pr="008C760A">
        <w:rPr>
          <w:rFonts w:asciiTheme="majorHAnsi" w:hAnsiTheme="majorHAnsi" w:cstheme="majorHAnsi"/>
          <w:sz w:val="24"/>
          <w:szCs w:val="24"/>
        </w:rPr>
        <w:t>Zlata Musálková</w:t>
      </w:r>
    </w:p>
    <w:p w:rsidR="00E47CFA" w:rsidRPr="008C760A" w:rsidRDefault="00E47CFA" w:rsidP="00E47CFA">
      <w:pPr>
        <w:rPr>
          <w:rFonts w:asciiTheme="majorHAnsi" w:hAnsiTheme="majorHAnsi" w:cstheme="majorHAnsi"/>
          <w:sz w:val="24"/>
          <w:szCs w:val="24"/>
        </w:rPr>
      </w:pPr>
      <w:r w:rsidRPr="008C760A">
        <w:rPr>
          <w:rFonts w:asciiTheme="majorHAnsi" w:hAnsiTheme="majorHAnsi" w:cstheme="majorHAnsi"/>
          <w:sz w:val="24"/>
          <w:szCs w:val="24"/>
        </w:rPr>
        <w:t xml:space="preserve">Patroni: </w:t>
      </w:r>
      <w:r w:rsidRPr="008C760A">
        <w:rPr>
          <w:rFonts w:asciiTheme="majorHAnsi" w:hAnsiTheme="majorHAnsi" w:cstheme="majorHAnsi"/>
          <w:sz w:val="24"/>
          <w:szCs w:val="24"/>
        </w:rPr>
        <w:tab/>
      </w:r>
      <w:r w:rsidRPr="008C760A">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006F3774">
        <w:rPr>
          <w:rFonts w:asciiTheme="majorHAnsi" w:hAnsiTheme="majorHAnsi" w:cstheme="majorHAnsi"/>
          <w:sz w:val="24"/>
          <w:szCs w:val="24"/>
        </w:rPr>
        <w:tab/>
      </w:r>
      <w:r w:rsidRPr="008C760A">
        <w:rPr>
          <w:rFonts w:asciiTheme="majorHAnsi" w:hAnsiTheme="majorHAnsi" w:cstheme="majorHAnsi"/>
          <w:sz w:val="24"/>
          <w:szCs w:val="24"/>
        </w:rPr>
        <w:t>Simona Stašová, herečka</w:t>
      </w:r>
    </w:p>
    <w:p w:rsidR="00E47CFA" w:rsidRPr="008C760A" w:rsidRDefault="00E47CFA" w:rsidP="006F3774">
      <w:pPr>
        <w:ind w:left="3540" w:firstLine="708"/>
        <w:rPr>
          <w:rFonts w:cstheme="minorHAnsi"/>
        </w:rPr>
      </w:pPr>
      <w:r w:rsidRPr="008C760A">
        <w:rPr>
          <w:rFonts w:asciiTheme="majorHAnsi" w:hAnsiTheme="majorHAnsi" w:cstheme="majorHAnsi"/>
          <w:sz w:val="24"/>
          <w:szCs w:val="24"/>
        </w:rPr>
        <w:t>Ivo Kahánek, klavírista</w:t>
      </w:r>
    </w:p>
    <w:p w:rsidR="00E47CFA" w:rsidRDefault="009231F8" w:rsidP="00C749F4">
      <w:pPr>
        <w:rPr>
          <w:rFonts w:asciiTheme="majorHAnsi" w:hAnsiTheme="majorHAnsi" w:cstheme="majorHAnsi"/>
          <w:sz w:val="24"/>
          <w:szCs w:val="24"/>
        </w:rPr>
      </w:pPr>
      <w:r w:rsidRPr="00C749F4">
        <w:rPr>
          <w:rFonts w:asciiTheme="majorHAnsi" w:hAnsiTheme="majorHAnsi" w:cstheme="majorHAnsi"/>
          <w:sz w:val="24"/>
          <w:szCs w:val="24"/>
        </w:rPr>
        <w:t xml:space="preserve">Členové orgánů </w:t>
      </w:r>
      <w:r w:rsidR="00C749F4" w:rsidRPr="00C749F4">
        <w:rPr>
          <w:rFonts w:asciiTheme="majorHAnsi" w:hAnsiTheme="majorHAnsi" w:cstheme="majorHAnsi"/>
          <w:sz w:val="24"/>
          <w:szCs w:val="24"/>
        </w:rPr>
        <w:t xml:space="preserve">ani patroni </w:t>
      </w:r>
      <w:r w:rsidRPr="00C749F4">
        <w:rPr>
          <w:rFonts w:asciiTheme="majorHAnsi" w:hAnsiTheme="majorHAnsi" w:cstheme="majorHAnsi"/>
          <w:sz w:val="24"/>
          <w:szCs w:val="24"/>
        </w:rPr>
        <w:t>nepobírali žádnou odměnu, pracovali dobrovolně.</w:t>
      </w:r>
    </w:p>
    <w:p w:rsidR="00B00119" w:rsidRPr="00C749F4" w:rsidRDefault="00B00119" w:rsidP="00C749F4">
      <w:pPr>
        <w:rPr>
          <w:rFonts w:asciiTheme="majorHAnsi" w:hAnsiTheme="majorHAnsi" w:cstheme="majorHAnsi"/>
          <w:sz w:val="24"/>
          <w:szCs w:val="24"/>
        </w:rPr>
      </w:pPr>
    </w:p>
    <w:p w:rsidR="00E468AC" w:rsidRPr="00463A41" w:rsidRDefault="00E468AC" w:rsidP="00E468AC">
      <w:pPr>
        <w:pStyle w:val="Nadpis1"/>
        <w:rPr>
          <w:color w:val="0D2B89"/>
        </w:rPr>
      </w:pPr>
      <w:bookmarkStart w:id="3" w:name="_Toc530473521"/>
      <w:r w:rsidRPr="00463A41">
        <w:rPr>
          <w:color w:val="0D2B89"/>
        </w:rPr>
        <w:t>Motto, vize, poslání a hodnoty Nadačního fondu Harmonie</w:t>
      </w:r>
      <w:bookmarkEnd w:id="3"/>
    </w:p>
    <w:p w:rsidR="00FF7C5B" w:rsidRDefault="00FF7C5B" w:rsidP="00FF7C5B"/>
    <w:p w:rsidR="00FF7C5B" w:rsidRPr="001A287D" w:rsidRDefault="00FF7C5B" w:rsidP="008C760A">
      <w:pPr>
        <w:jc w:val="both"/>
        <w:rPr>
          <w:rFonts w:asciiTheme="majorHAnsi" w:hAnsiTheme="majorHAnsi"/>
          <w:sz w:val="24"/>
          <w:szCs w:val="24"/>
        </w:rPr>
      </w:pPr>
      <w:r w:rsidRPr="001A287D">
        <w:rPr>
          <w:rFonts w:asciiTheme="majorHAnsi" w:hAnsiTheme="majorHAnsi"/>
          <w:sz w:val="24"/>
          <w:szCs w:val="24"/>
        </w:rPr>
        <w:t>Posláním Nadačního fondu Harmonie je pozitivně měnit životy dětí prostřednictvím hudby.</w:t>
      </w:r>
      <w:r w:rsidR="001831B0">
        <w:rPr>
          <w:rFonts w:asciiTheme="majorHAnsi" w:hAnsiTheme="majorHAnsi"/>
          <w:sz w:val="24"/>
          <w:szCs w:val="24"/>
        </w:rPr>
        <w:t xml:space="preserve"> </w:t>
      </w:r>
      <w:r w:rsidRPr="001A287D">
        <w:rPr>
          <w:rFonts w:asciiTheme="majorHAnsi" w:hAnsiTheme="majorHAnsi"/>
          <w:sz w:val="24"/>
          <w:szCs w:val="24"/>
        </w:rPr>
        <w:t xml:space="preserve">Nadační fond Harmonie v České republice realizuje ojedinělý projekt hudební výchovy se sociálním přesahem vycházející z mezinárodního konceptu El Sistema. El Sistema vznikla ve Venezuele v roce 1975. Jeho zakladatel José Antonio Abreu během téměř čtyřiceti let prokázal, že jde o efektivní přístup k integraci dětí a mladých lidí ze sociálně vyloučených </w:t>
      </w:r>
      <w:r w:rsidRPr="001A287D">
        <w:rPr>
          <w:rFonts w:asciiTheme="majorHAnsi" w:hAnsiTheme="majorHAnsi"/>
          <w:sz w:val="24"/>
          <w:szCs w:val="24"/>
        </w:rPr>
        <w:lastRenderedPageBreak/>
        <w:t>prostředí na základě hudebního vzdělávání. Projekt v současné době funguje v 54 zemích na celém světě, z toho ve 24 evropských.</w:t>
      </w:r>
    </w:p>
    <w:p w:rsidR="00FF7C5B" w:rsidRPr="001A287D" w:rsidRDefault="00FF7C5B" w:rsidP="00741897">
      <w:pPr>
        <w:jc w:val="both"/>
        <w:rPr>
          <w:rFonts w:asciiTheme="majorHAnsi" w:hAnsiTheme="majorHAnsi"/>
          <w:sz w:val="24"/>
          <w:szCs w:val="24"/>
        </w:rPr>
      </w:pPr>
      <w:r w:rsidRPr="001A287D">
        <w:rPr>
          <w:rFonts w:asciiTheme="majorHAnsi" w:hAnsiTheme="majorHAnsi"/>
          <w:sz w:val="24"/>
          <w:szCs w:val="24"/>
        </w:rPr>
        <w:t>Posláním NF Harmonie je budovat na základních školách dětské orchestry, ve kterých se dětem dostává bezplatného hudebního vzdělání, včetně zapůjčení hudebních nástrojů. Výuka je přístupná všem dětem bez ohledu na jejich talent, rodinné prostředí, finanční zázemí, školní výsledky nebo chování. Často pracujeme s dětmi, které pocházejí ze sociálně slabých či nefunkčních rodin.</w:t>
      </w:r>
    </w:p>
    <w:p w:rsidR="00FF7C5B" w:rsidRDefault="00FF7C5B" w:rsidP="00741897">
      <w:pPr>
        <w:jc w:val="both"/>
        <w:rPr>
          <w:rFonts w:asciiTheme="majorHAnsi" w:hAnsiTheme="majorHAnsi"/>
          <w:sz w:val="24"/>
          <w:szCs w:val="24"/>
        </w:rPr>
      </w:pPr>
      <w:r w:rsidRPr="001A287D">
        <w:rPr>
          <w:rFonts w:asciiTheme="majorHAnsi" w:hAnsiTheme="majorHAnsi"/>
          <w:sz w:val="24"/>
          <w:szCs w:val="24"/>
        </w:rPr>
        <w:t xml:space="preserve">Nadační fond Harmonie využívá intenzivního hudebního vzdělávání a práce v dětském orchestru jako nástroje k překonání sociálního vyloučení, získání sebedůvěry a zlepšení studijních výsledků dětí. Hlavním cílem naší činnosti je umožnit dětem, aby se </w:t>
      </w:r>
      <w:r w:rsidRPr="001A287D">
        <w:rPr>
          <w:rFonts w:asciiTheme="majorHAnsi" w:hAnsiTheme="majorHAnsi" w:cstheme="majorHAnsi"/>
          <w:sz w:val="24"/>
          <w:szCs w:val="24"/>
        </w:rPr>
        <w:t>pomocí</w:t>
      </w:r>
      <w:r w:rsidRPr="001A287D">
        <w:rPr>
          <w:rFonts w:asciiTheme="majorHAnsi" w:hAnsiTheme="majorHAnsi"/>
          <w:sz w:val="24"/>
          <w:szCs w:val="24"/>
        </w:rPr>
        <w:t xml:space="preserve"> univerzálního a krásného jazyka – hudby</w:t>
      </w:r>
      <w:r w:rsidR="00C011BF">
        <w:rPr>
          <w:rFonts w:asciiTheme="majorHAnsi" w:hAnsiTheme="majorHAnsi"/>
          <w:sz w:val="24"/>
          <w:szCs w:val="24"/>
        </w:rPr>
        <w:t>,</w:t>
      </w:r>
      <w:r w:rsidRPr="001A287D">
        <w:rPr>
          <w:rFonts w:asciiTheme="majorHAnsi" w:hAnsiTheme="majorHAnsi"/>
          <w:sz w:val="24"/>
          <w:szCs w:val="24"/>
        </w:rPr>
        <w:t xml:space="preserve"> rozvíjely osobnostně, kulturně i společensky.</w:t>
      </w:r>
    </w:p>
    <w:p w:rsidR="00B00119" w:rsidRDefault="00B16004" w:rsidP="00741897">
      <w:pPr>
        <w:jc w:val="both"/>
        <w:rPr>
          <w:rFonts w:asciiTheme="majorHAnsi" w:hAnsiTheme="majorHAnsi"/>
          <w:sz w:val="24"/>
          <w:szCs w:val="24"/>
        </w:rPr>
      </w:pPr>
      <w:r>
        <w:rPr>
          <w:rFonts w:asciiTheme="majorHAnsi" w:hAnsiTheme="majorHAnsi"/>
          <w:noProof/>
          <w:sz w:val="24"/>
          <w:szCs w:val="24"/>
          <w:lang w:eastAsia="cs-CZ"/>
        </w:rPr>
        <w:drawing>
          <wp:anchor distT="0" distB="0" distL="114300" distR="114300" simplePos="0" relativeHeight="251657216" behindDoc="0" locked="0" layoutInCell="1" allowOverlap="1">
            <wp:simplePos x="0" y="0"/>
            <wp:positionH relativeFrom="column">
              <wp:posOffset>90805</wp:posOffset>
            </wp:positionH>
            <wp:positionV relativeFrom="page">
              <wp:posOffset>3800475</wp:posOffset>
            </wp:positionV>
            <wp:extent cx="4865370" cy="324358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33A01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5370" cy="3243580"/>
                    </a:xfrm>
                    <a:prstGeom prst="rect">
                      <a:avLst/>
                    </a:prstGeom>
                  </pic:spPr>
                </pic:pic>
              </a:graphicData>
            </a:graphic>
          </wp:anchor>
        </w:drawing>
      </w:r>
    </w:p>
    <w:p w:rsidR="00B00119" w:rsidRPr="00E1230A" w:rsidRDefault="00B00119" w:rsidP="00E1230A">
      <w:pPr>
        <w:jc w:val="center"/>
        <w:rPr>
          <w:rFonts w:asciiTheme="majorHAnsi" w:hAnsiTheme="majorHAnsi"/>
          <w:sz w:val="24"/>
          <w:szCs w:val="24"/>
        </w:rPr>
      </w:pPr>
    </w:p>
    <w:p w:rsidR="00E1230A" w:rsidRDefault="00E1230A" w:rsidP="00E468AC">
      <w:pPr>
        <w:pStyle w:val="Nadpis1"/>
        <w:rPr>
          <w:color w:val="0D2B89"/>
        </w:rPr>
      </w:pPr>
      <w:bookmarkStart w:id="4" w:name="_Toc530473522"/>
    </w:p>
    <w:p w:rsidR="007479FD" w:rsidRDefault="007479FD" w:rsidP="00E468AC">
      <w:pPr>
        <w:pStyle w:val="Nadpis1"/>
        <w:rPr>
          <w:color w:val="0D2B89"/>
        </w:rPr>
      </w:pPr>
    </w:p>
    <w:p w:rsidR="007479FD" w:rsidRDefault="007479FD" w:rsidP="00E468AC">
      <w:pPr>
        <w:pStyle w:val="Nadpis1"/>
        <w:rPr>
          <w:color w:val="0D2B89"/>
        </w:rPr>
      </w:pPr>
    </w:p>
    <w:p w:rsidR="007479FD" w:rsidRDefault="007479FD" w:rsidP="00E468AC">
      <w:pPr>
        <w:pStyle w:val="Nadpis1"/>
        <w:rPr>
          <w:color w:val="0D2B89"/>
        </w:rPr>
      </w:pPr>
    </w:p>
    <w:p w:rsidR="009A6C73" w:rsidRDefault="009A6C73" w:rsidP="009A6C73"/>
    <w:p w:rsidR="009A6C73" w:rsidRDefault="009A6C73" w:rsidP="009A6C73"/>
    <w:p w:rsidR="009A6C73" w:rsidRDefault="009A6C73" w:rsidP="009A6C73"/>
    <w:p w:rsidR="009A6C73" w:rsidRDefault="009A6C73" w:rsidP="009A6C73"/>
    <w:p w:rsidR="009A6C73" w:rsidRDefault="009A6C73" w:rsidP="009A6C73"/>
    <w:p w:rsidR="009A6C73" w:rsidRPr="001831B0" w:rsidRDefault="009A6C73" w:rsidP="009A6C73">
      <w:r w:rsidRPr="001831B0">
        <w:t xml:space="preserve">    Foto Wendy Bittnerová</w:t>
      </w:r>
    </w:p>
    <w:p w:rsidR="00E468AC" w:rsidRDefault="00E468AC" w:rsidP="00E468AC">
      <w:pPr>
        <w:pStyle w:val="Nadpis1"/>
      </w:pPr>
      <w:r w:rsidRPr="00463A41">
        <w:rPr>
          <w:color w:val="0D2B89"/>
        </w:rPr>
        <w:t>Činnost Nadačního fondu Harmonie</w:t>
      </w:r>
      <w:bookmarkEnd w:id="4"/>
    </w:p>
    <w:p w:rsidR="00B43E33" w:rsidRDefault="00B43E33" w:rsidP="00EA7B89">
      <w:pPr>
        <w:jc w:val="both"/>
        <w:rPr>
          <w:rFonts w:asciiTheme="majorHAnsi" w:hAnsiTheme="majorHAnsi"/>
          <w:sz w:val="24"/>
          <w:szCs w:val="24"/>
        </w:rPr>
      </w:pPr>
    </w:p>
    <w:p w:rsidR="000D6D93" w:rsidRPr="001A287D" w:rsidRDefault="000D6D93" w:rsidP="00EA7B89">
      <w:pPr>
        <w:jc w:val="both"/>
        <w:rPr>
          <w:rFonts w:asciiTheme="majorHAnsi" w:hAnsiTheme="majorHAnsi"/>
          <w:sz w:val="24"/>
          <w:szCs w:val="24"/>
        </w:rPr>
      </w:pPr>
      <w:r w:rsidRPr="001A287D">
        <w:rPr>
          <w:rFonts w:asciiTheme="majorHAnsi" w:hAnsiTheme="majorHAnsi"/>
          <w:sz w:val="24"/>
          <w:szCs w:val="24"/>
        </w:rPr>
        <w:t>Dětem projekt poskytuje bezpečné prostředí a zázemí, v němž jsou pozitivně motivovány, podporovány a oceňovány za své individuální dovednosti a snahu. Výuka je velice intenzivní, probíhá 3x týdně a dbá na co nejvyšší kvalitu – lektoři jsou sami profesionálními hudebníky. Součástí výuky jsou pravidelná společná veřejná vystoupení minimálně 5x ročně.</w:t>
      </w:r>
    </w:p>
    <w:p w:rsidR="000D6D93" w:rsidRDefault="000D6D93" w:rsidP="00EA7B89">
      <w:pPr>
        <w:jc w:val="both"/>
        <w:rPr>
          <w:rFonts w:asciiTheme="majorHAnsi" w:hAnsiTheme="majorHAnsi"/>
          <w:sz w:val="24"/>
          <w:szCs w:val="24"/>
        </w:rPr>
      </w:pPr>
      <w:r w:rsidRPr="001A287D">
        <w:rPr>
          <w:rFonts w:asciiTheme="majorHAnsi" w:hAnsiTheme="majorHAnsi"/>
          <w:sz w:val="24"/>
          <w:szCs w:val="24"/>
        </w:rPr>
        <w:t xml:space="preserve">Do orchestru byly zapojené děti ve věku </w:t>
      </w:r>
      <w:r w:rsidR="0061697A">
        <w:rPr>
          <w:rFonts w:asciiTheme="majorHAnsi" w:hAnsiTheme="majorHAnsi"/>
          <w:sz w:val="24"/>
          <w:szCs w:val="24"/>
        </w:rPr>
        <w:t>6</w:t>
      </w:r>
      <w:r w:rsidRPr="001A287D">
        <w:rPr>
          <w:rFonts w:asciiTheme="majorHAnsi" w:hAnsiTheme="majorHAnsi"/>
          <w:sz w:val="24"/>
          <w:szCs w:val="24"/>
        </w:rPr>
        <w:t>-1</w:t>
      </w:r>
      <w:r w:rsidR="000C5DFD">
        <w:rPr>
          <w:rFonts w:asciiTheme="majorHAnsi" w:hAnsiTheme="majorHAnsi"/>
          <w:sz w:val="24"/>
          <w:szCs w:val="24"/>
        </w:rPr>
        <w:t>8</w:t>
      </w:r>
      <w:r w:rsidRPr="001A287D">
        <w:rPr>
          <w:rFonts w:asciiTheme="majorHAnsi" w:hAnsiTheme="majorHAnsi"/>
          <w:sz w:val="24"/>
          <w:szCs w:val="24"/>
        </w:rPr>
        <w:t xml:space="preserve"> let. Výuka probíhala ve spolupráci se </w:t>
      </w:r>
      <w:r w:rsidR="000C5DFD">
        <w:rPr>
          <w:rFonts w:asciiTheme="majorHAnsi" w:hAnsiTheme="majorHAnsi"/>
          <w:sz w:val="24"/>
          <w:szCs w:val="24"/>
        </w:rPr>
        <w:t>třemi</w:t>
      </w:r>
      <w:r w:rsidRPr="001A287D">
        <w:rPr>
          <w:rFonts w:asciiTheme="majorHAnsi" w:hAnsiTheme="majorHAnsi"/>
          <w:sz w:val="24"/>
          <w:szCs w:val="24"/>
        </w:rPr>
        <w:t xml:space="preserve"> školami, ZŠ Kořenského v Praze 5</w:t>
      </w:r>
      <w:r w:rsidR="000C5DFD">
        <w:rPr>
          <w:rFonts w:asciiTheme="majorHAnsi" w:hAnsiTheme="majorHAnsi"/>
          <w:sz w:val="24"/>
          <w:szCs w:val="24"/>
        </w:rPr>
        <w:t xml:space="preserve">, </w:t>
      </w:r>
      <w:r w:rsidRPr="001A287D">
        <w:rPr>
          <w:rFonts w:asciiTheme="majorHAnsi" w:hAnsiTheme="majorHAnsi"/>
          <w:sz w:val="24"/>
          <w:szCs w:val="24"/>
        </w:rPr>
        <w:t>v ZŠ Masarykova v Praze 9, 3 x týdně 2,25 hodin v každé škole</w:t>
      </w:r>
      <w:r w:rsidR="00BC3BB6">
        <w:rPr>
          <w:rFonts w:asciiTheme="majorHAnsi" w:hAnsiTheme="majorHAnsi"/>
          <w:sz w:val="24"/>
          <w:szCs w:val="24"/>
        </w:rPr>
        <w:t xml:space="preserve"> a</w:t>
      </w:r>
      <w:r w:rsidRPr="001A287D">
        <w:rPr>
          <w:rFonts w:asciiTheme="majorHAnsi" w:hAnsiTheme="majorHAnsi"/>
          <w:sz w:val="24"/>
          <w:szCs w:val="24"/>
        </w:rPr>
        <w:t xml:space="preserve"> přípravka orchestru 2x týdně 2 hodiny</w:t>
      </w:r>
      <w:r w:rsidR="000C5DFD">
        <w:rPr>
          <w:rFonts w:asciiTheme="majorHAnsi" w:hAnsiTheme="majorHAnsi"/>
          <w:sz w:val="24"/>
          <w:szCs w:val="24"/>
        </w:rPr>
        <w:t xml:space="preserve"> a </w:t>
      </w:r>
      <w:r w:rsidR="00972CCE">
        <w:rPr>
          <w:rFonts w:asciiTheme="majorHAnsi" w:hAnsiTheme="majorHAnsi"/>
          <w:sz w:val="24"/>
          <w:szCs w:val="24"/>
        </w:rPr>
        <w:t>od ledna 2019 do června 2019 na konzervatoři Jana Deyla</w:t>
      </w:r>
      <w:r w:rsidR="000C5DFD">
        <w:rPr>
          <w:rFonts w:asciiTheme="majorHAnsi" w:hAnsiTheme="majorHAnsi"/>
          <w:sz w:val="24"/>
          <w:szCs w:val="24"/>
        </w:rPr>
        <w:t xml:space="preserve">, kde jednou týdně 3 hodiny cvičí nejdéle a nejlépe hrající děti, tzv. </w:t>
      </w:r>
      <w:r w:rsidR="000C5DFD">
        <w:rPr>
          <w:rFonts w:asciiTheme="majorHAnsi" w:hAnsiTheme="majorHAnsi"/>
          <w:sz w:val="24"/>
          <w:szCs w:val="24"/>
        </w:rPr>
        <w:lastRenderedPageBreak/>
        <w:t xml:space="preserve">Young </w:t>
      </w:r>
      <w:r w:rsidR="00FD520F">
        <w:rPr>
          <w:rFonts w:asciiTheme="majorHAnsi" w:hAnsiTheme="majorHAnsi"/>
          <w:sz w:val="24"/>
          <w:szCs w:val="24"/>
        </w:rPr>
        <w:t>Leaders</w:t>
      </w:r>
      <w:r w:rsidR="000C5DFD">
        <w:rPr>
          <w:rFonts w:asciiTheme="majorHAnsi" w:hAnsiTheme="majorHAnsi"/>
          <w:sz w:val="24"/>
          <w:szCs w:val="24"/>
        </w:rPr>
        <w:t xml:space="preserve"> neboli Komorní orchestr Harmonie, ve věku </w:t>
      </w:r>
      <w:r w:rsidR="00FD520F">
        <w:rPr>
          <w:rFonts w:asciiTheme="majorHAnsi" w:hAnsiTheme="majorHAnsi"/>
          <w:sz w:val="24"/>
          <w:szCs w:val="24"/>
        </w:rPr>
        <w:t>10–18</w:t>
      </w:r>
      <w:r w:rsidR="000C5DFD">
        <w:rPr>
          <w:rFonts w:asciiTheme="majorHAnsi" w:hAnsiTheme="majorHAnsi"/>
          <w:sz w:val="24"/>
          <w:szCs w:val="24"/>
        </w:rPr>
        <w:t xml:space="preserve"> let</w:t>
      </w:r>
      <w:r w:rsidRPr="001A287D">
        <w:rPr>
          <w:rFonts w:asciiTheme="majorHAnsi" w:hAnsiTheme="majorHAnsi"/>
          <w:sz w:val="24"/>
          <w:szCs w:val="24"/>
        </w:rPr>
        <w:t>.</w:t>
      </w:r>
      <w:r w:rsidR="00972CCE">
        <w:rPr>
          <w:rFonts w:asciiTheme="majorHAnsi" w:hAnsiTheme="majorHAnsi"/>
          <w:sz w:val="24"/>
          <w:szCs w:val="24"/>
        </w:rPr>
        <w:t xml:space="preserve"> Od září 2019 dosud Komorní orchestr Harmonie nacvičuje v ZŠ U Santošky na Praze 5.</w:t>
      </w:r>
      <w:r w:rsidRPr="001A287D">
        <w:rPr>
          <w:rFonts w:asciiTheme="majorHAnsi" w:hAnsiTheme="majorHAnsi"/>
          <w:sz w:val="24"/>
          <w:szCs w:val="24"/>
        </w:rPr>
        <w:t xml:space="preserve"> Celkem se na </w:t>
      </w:r>
      <w:r w:rsidR="000C5DFD">
        <w:rPr>
          <w:rFonts w:asciiTheme="majorHAnsi" w:hAnsiTheme="majorHAnsi"/>
          <w:sz w:val="24"/>
          <w:szCs w:val="24"/>
        </w:rPr>
        <w:t>všech třech</w:t>
      </w:r>
      <w:r w:rsidRPr="001A287D">
        <w:rPr>
          <w:rFonts w:asciiTheme="majorHAnsi" w:hAnsiTheme="majorHAnsi"/>
          <w:sz w:val="24"/>
          <w:szCs w:val="24"/>
        </w:rPr>
        <w:t xml:space="preserve"> školách výuky v</w:t>
      </w:r>
      <w:r w:rsidR="000C5DFD">
        <w:rPr>
          <w:rFonts w:asciiTheme="majorHAnsi" w:hAnsiTheme="majorHAnsi"/>
          <w:sz w:val="24"/>
          <w:szCs w:val="24"/>
        </w:rPr>
        <w:t> </w:t>
      </w:r>
      <w:r w:rsidRPr="001A287D">
        <w:rPr>
          <w:rFonts w:asciiTheme="majorHAnsi" w:hAnsiTheme="majorHAnsi"/>
          <w:sz w:val="24"/>
          <w:szCs w:val="24"/>
        </w:rPr>
        <w:t>orchestru</w:t>
      </w:r>
      <w:r w:rsidR="000C5DFD">
        <w:rPr>
          <w:rFonts w:asciiTheme="majorHAnsi" w:hAnsiTheme="majorHAnsi"/>
          <w:sz w:val="24"/>
          <w:szCs w:val="24"/>
        </w:rPr>
        <w:t>,</w:t>
      </w:r>
      <w:r w:rsidRPr="001A287D">
        <w:rPr>
          <w:rFonts w:asciiTheme="majorHAnsi" w:hAnsiTheme="majorHAnsi"/>
          <w:sz w:val="24"/>
          <w:szCs w:val="24"/>
        </w:rPr>
        <w:t xml:space="preserve"> přípravce </w:t>
      </w:r>
      <w:r w:rsidR="000C5DFD">
        <w:rPr>
          <w:rFonts w:asciiTheme="majorHAnsi" w:hAnsiTheme="majorHAnsi"/>
          <w:sz w:val="24"/>
          <w:szCs w:val="24"/>
        </w:rPr>
        <w:t xml:space="preserve">a Young Leaders </w:t>
      </w:r>
      <w:r w:rsidRPr="001A287D">
        <w:rPr>
          <w:rFonts w:asciiTheme="majorHAnsi" w:hAnsiTheme="majorHAnsi"/>
          <w:sz w:val="24"/>
          <w:szCs w:val="24"/>
        </w:rPr>
        <w:t xml:space="preserve">účastnilo </w:t>
      </w:r>
      <w:r w:rsidR="000C5DFD">
        <w:rPr>
          <w:rFonts w:asciiTheme="majorHAnsi" w:hAnsiTheme="majorHAnsi"/>
          <w:sz w:val="24"/>
          <w:szCs w:val="24"/>
        </w:rPr>
        <w:t>63</w:t>
      </w:r>
      <w:r w:rsidRPr="001A287D">
        <w:rPr>
          <w:rFonts w:asciiTheme="majorHAnsi" w:hAnsiTheme="majorHAnsi"/>
          <w:sz w:val="24"/>
          <w:szCs w:val="24"/>
        </w:rPr>
        <w:t xml:space="preserve"> dětí.</w:t>
      </w:r>
    </w:p>
    <w:p w:rsidR="00BA31B8" w:rsidRDefault="00BA31B8" w:rsidP="00EA7B89">
      <w:pPr>
        <w:jc w:val="both"/>
        <w:rPr>
          <w:rFonts w:asciiTheme="majorHAnsi" w:hAnsiTheme="majorHAnsi"/>
          <w:sz w:val="24"/>
          <w:szCs w:val="24"/>
        </w:rPr>
      </w:pPr>
    </w:p>
    <w:p w:rsidR="00E468AC" w:rsidRPr="00BC16E5" w:rsidRDefault="00E468AC" w:rsidP="00BC16E5">
      <w:pPr>
        <w:pStyle w:val="Bezmezer"/>
        <w:rPr>
          <w:color w:val="0D2B89"/>
          <w:sz w:val="32"/>
          <w:szCs w:val="32"/>
        </w:rPr>
      </w:pPr>
      <w:bookmarkStart w:id="5" w:name="_Toc530473523"/>
      <w:r w:rsidRPr="00BC16E5">
        <w:rPr>
          <w:color w:val="0D2B89"/>
          <w:sz w:val="32"/>
          <w:szCs w:val="32"/>
        </w:rPr>
        <w:t>Přehled akcí</w:t>
      </w:r>
      <w:r w:rsidR="006F3774" w:rsidRPr="00BC16E5">
        <w:rPr>
          <w:color w:val="0D2B89"/>
          <w:sz w:val="32"/>
          <w:szCs w:val="32"/>
        </w:rPr>
        <w:t xml:space="preserve"> v roce 201</w:t>
      </w:r>
      <w:bookmarkEnd w:id="5"/>
      <w:r w:rsidR="00A35180" w:rsidRPr="00BC16E5">
        <w:rPr>
          <w:color w:val="0D2B89"/>
          <w:sz w:val="32"/>
          <w:szCs w:val="32"/>
        </w:rPr>
        <w:t>9</w:t>
      </w:r>
    </w:p>
    <w:p w:rsidR="00741897" w:rsidRDefault="00741897" w:rsidP="000D6D93">
      <w:pPr>
        <w:rPr>
          <w:rFonts w:asciiTheme="majorHAnsi" w:eastAsiaTheme="majorEastAsia" w:hAnsiTheme="majorHAnsi" w:cstheme="majorBidi"/>
          <w:color w:val="2E74B5" w:themeColor="accent1" w:themeShade="BF"/>
          <w:sz w:val="32"/>
          <w:szCs w:val="32"/>
        </w:rPr>
      </w:pPr>
    </w:p>
    <w:p w:rsidR="00FF09BF" w:rsidRDefault="001756C2" w:rsidP="00287315">
      <w:pPr>
        <w:jc w:val="both"/>
        <w:rPr>
          <w:rFonts w:asciiTheme="majorHAnsi" w:hAnsiTheme="majorHAnsi"/>
          <w:sz w:val="24"/>
          <w:szCs w:val="24"/>
        </w:rPr>
      </w:pPr>
      <w:r>
        <w:rPr>
          <w:rFonts w:asciiTheme="majorHAnsi" w:hAnsiTheme="majorHAnsi"/>
          <w:sz w:val="24"/>
          <w:szCs w:val="24"/>
        </w:rPr>
        <w:t>27.</w:t>
      </w:r>
      <w:r w:rsidR="00A61D8B">
        <w:rPr>
          <w:rFonts w:asciiTheme="majorHAnsi" w:hAnsiTheme="majorHAnsi"/>
          <w:sz w:val="24"/>
          <w:szCs w:val="24"/>
        </w:rPr>
        <w:t>0</w:t>
      </w:r>
      <w:r>
        <w:rPr>
          <w:rFonts w:asciiTheme="majorHAnsi" w:hAnsiTheme="majorHAnsi"/>
          <w:sz w:val="24"/>
          <w:szCs w:val="24"/>
        </w:rPr>
        <w:t>2. 2019 – 19:00 – Koncert v Českém muzeu hudby se Smyčcovým orchestrem Pražské konzervatoře</w:t>
      </w:r>
    </w:p>
    <w:p w:rsidR="001756C2" w:rsidRPr="00790B29" w:rsidRDefault="00A61D8B" w:rsidP="00287315">
      <w:pPr>
        <w:jc w:val="both"/>
        <w:rPr>
          <w:rFonts w:asciiTheme="majorHAnsi" w:hAnsiTheme="majorHAnsi"/>
          <w:sz w:val="24"/>
          <w:szCs w:val="24"/>
        </w:rPr>
      </w:pPr>
      <w:r w:rsidRPr="00790B29">
        <w:rPr>
          <w:rFonts w:asciiTheme="majorHAnsi" w:hAnsiTheme="majorHAnsi"/>
          <w:sz w:val="24"/>
          <w:szCs w:val="24"/>
        </w:rPr>
        <w:t>0</w:t>
      </w:r>
      <w:r w:rsidR="001756C2" w:rsidRPr="00790B29">
        <w:rPr>
          <w:rFonts w:asciiTheme="majorHAnsi" w:hAnsiTheme="majorHAnsi"/>
          <w:sz w:val="24"/>
          <w:szCs w:val="24"/>
        </w:rPr>
        <w:t>5.</w:t>
      </w:r>
      <w:r w:rsidRPr="00790B29">
        <w:rPr>
          <w:rFonts w:asciiTheme="majorHAnsi" w:hAnsiTheme="majorHAnsi"/>
          <w:sz w:val="24"/>
          <w:szCs w:val="24"/>
        </w:rPr>
        <w:t>0</w:t>
      </w:r>
      <w:r w:rsidR="001756C2" w:rsidRPr="00790B29">
        <w:rPr>
          <w:rFonts w:asciiTheme="majorHAnsi" w:hAnsiTheme="majorHAnsi"/>
          <w:sz w:val="24"/>
          <w:szCs w:val="24"/>
        </w:rPr>
        <w:t>4. 2019 – na konferenci H</w:t>
      </w:r>
      <w:r w:rsidR="00365321">
        <w:rPr>
          <w:rFonts w:asciiTheme="majorHAnsi" w:hAnsiTheme="majorHAnsi"/>
          <w:sz w:val="24"/>
          <w:szCs w:val="24"/>
        </w:rPr>
        <w:t>udební výchova pro 3. tisíciletí</w:t>
      </w:r>
      <w:r w:rsidR="001756C2" w:rsidRPr="00790B29">
        <w:rPr>
          <w:rFonts w:asciiTheme="majorHAnsi" w:hAnsiTheme="majorHAnsi"/>
          <w:sz w:val="24"/>
          <w:szCs w:val="24"/>
        </w:rPr>
        <w:t xml:space="preserve"> v Ústí nad Labem představení metody výuky na nástroj v orchestru Nadačního fondu Harmonie</w:t>
      </w:r>
    </w:p>
    <w:p w:rsidR="00EA0549" w:rsidRDefault="00FD520F" w:rsidP="00287315">
      <w:pPr>
        <w:spacing w:after="0" w:line="240" w:lineRule="auto"/>
        <w:jc w:val="both"/>
        <w:rPr>
          <w:rFonts w:asciiTheme="majorHAnsi" w:hAnsiTheme="majorHAnsi"/>
          <w:sz w:val="24"/>
          <w:szCs w:val="24"/>
        </w:rPr>
      </w:pPr>
      <w:r w:rsidRPr="00B65206">
        <w:rPr>
          <w:rFonts w:asciiTheme="majorHAnsi" w:hAnsiTheme="majorHAnsi"/>
          <w:sz w:val="24"/>
          <w:szCs w:val="24"/>
        </w:rPr>
        <w:t xml:space="preserve">18. </w:t>
      </w:r>
      <w:r w:rsidR="009A6C73">
        <w:rPr>
          <w:rFonts w:asciiTheme="majorHAnsi" w:hAnsiTheme="majorHAnsi"/>
          <w:sz w:val="24"/>
          <w:szCs w:val="24"/>
        </w:rPr>
        <w:t xml:space="preserve">04. – 09.06. 2019 – Výstava v Mytologické chodbě Senátu </w:t>
      </w:r>
      <w:r w:rsidR="00287315">
        <w:rPr>
          <w:rFonts w:asciiTheme="majorHAnsi" w:hAnsiTheme="majorHAnsi"/>
          <w:sz w:val="24"/>
          <w:szCs w:val="24"/>
        </w:rPr>
        <w:t xml:space="preserve">Parlamentu ČR </w:t>
      </w:r>
      <w:r>
        <w:rPr>
          <w:rFonts w:asciiTheme="majorHAnsi" w:hAnsiTheme="majorHAnsi"/>
          <w:sz w:val="24"/>
          <w:szCs w:val="24"/>
        </w:rPr>
        <w:t>u příležitosti 10letého působení Na</w:t>
      </w:r>
      <w:r w:rsidR="009A6C73">
        <w:rPr>
          <w:rFonts w:asciiTheme="majorHAnsi" w:hAnsiTheme="majorHAnsi"/>
          <w:sz w:val="24"/>
          <w:szCs w:val="24"/>
        </w:rPr>
        <w:t>dačního fondu Harmonie v České re</w:t>
      </w:r>
      <w:r w:rsidR="001831B0">
        <w:rPr>
          <w:rFonts w:asciiTheme="majorHAnsi" w:hAnsiTheme="majorHAnsi"/>
          <w:sz w:val="24"/>
          <w:szCs w:val="24"/>
        </w:rPr>
        <w:t>p</w:t>
      </w:r>
      <w:r w:rsidR="009A6C73">
        <w:rPr>
          <w:rFonts w:asciiTheme="majorHAnsi" w:hAnsiTheme="majorHAnsi"/>
          <w:sz w:val="24"/>
          <w:szCs w:val="24"/>
        </w:rPr>
        <w:t>ublice</w:t>
      </w:r>
      <w:r>
        <w:rPr>
          <w:rFonts w:asciiTheme="majorHAnsi" w:hAnsiTheme="majorHAnsi"/>
          <w:sz w:val="24"/>
          <w:szCs w:val="24"/>
        </w:rPr>
        <w:t xml:space="preserve">, která byla otevřena slavnostním koncertem ve Valdštejnské zahradě a symbolickým přestřižením pásky panem senátorem </w:t>
      </w:r>
      <w:r w:rsidR="00C90E1A">
        <w:rPr>
          <w:rFonts w:asciiTheme="majorHAnsi" w:hAnsiTheme="majorHAnsi"/>
          <w:sz w:val="24"/>
          <w:szCs w:val="24"/>
        </w:rPr>
        <w:t xml:space="preserve">MUDr. Bc., </w:t>
      </w:r>
      <w:r>
        <w:rPr>
          <w:rFonts w:asciiTheme="majorHAnsi" w:hAnsiTheme="majorHAnsi"/>
          <w:sz w:val="24"/>
          <w:szCs w:val="24"/>
        </w:rPr>
        <w:t>Markem Hilšerem</w:t>
      </w:r>
      <w:r w:rsidR="00C90E1A">
        <w:rPr>
          <w:rFonts w:asciiTheme="majorHAnsi" w:hAnsiTheme="majorHAnsi"/>
          <w:sz w:val="24"/>
          <w:szCs w:val="24"/>
        </w:rPr>
        <w:t>, Ph.D</w:t>
      </w:r>
      <w:r>
        <w:rPr>
          <w:rFonts w:asciiTheme="majorHAnsi" w:hAnsiTheme="majorHAnsi"/>
          <w:sz w:val="24"/>
          <w:szCs w:val="24"/>
        </w:rPr>
        <w:t>.</w:t>
      </w:r>
      <w:r w:rsidR="00EA0549" w:rsidRPr="00EA0549">
        <w:rPr>
          <w:rFonts w:asciiTheme="majorHAnsi" w:hAnsiTheme="majorHAnsi"/>
          <w:sz w:val="24"/>
          <w:szCs w:val="24"/>
        </w:rPr>
        <w:t xml:space="preserve"> </w:t>
      </w:r>
      <w:r w:rsidR="00790B29">
        <w:rPr>
          <w:rFonts w:asciiTheme="majorHAnsi" w:hAnsiTheme="majorHAnsi"/>
          <w:sz w:val="24"/>
          <w:szCs w:val="24"/>
        </w:rPr>
        <w:t xml:space="preserve">Výstava proběhla pod záštitou </w:t>
      </w:r>
      <w:r w:rsidR="0036339D">
        <w:rPr>
          <w:rFonts w:asciiTheme="majorHAnsi" w:hAnsiTheme="majorHAnsi"/>
          <w:sz w:val="24"/>
          <w:szCs w:val="24"/>
        </w:rPr>
        <w:t xml:space="preserve">prvního </w:t>
      </w:r>
      <w:r w:rsidR="00790B29">
        <w:rPr>
          <w:rFonts w:asciiTheme="majorHAnsi" w:hAnsiTheme="majorHAnsi"/>
          <w:sz w:val="24"/>
          <w:szCs w:val="24"/>
        </w:rPr>
        <w:t xml:space="preserve">místopředsedy Senátu </w:t>
      </w:r>
      <w:r w:rsidR="0036339D">
        <w:rPr>
          <w:rFonts w:asciiTheme="majorHAnsi" w:hAnsiTheme="majorHAnsi"/>
          <w:sz w:val="24"/>
          <w:szCs w:val="24"/>
        </w:rPr>
        <w:t xml:space="preserve">Mgr. </w:t>
      </w:r>
      <w:r w:rsidR="00790B29">
        <w:rPr>
          <w:rFonts w:asciiTheme="majorHAnsi" w:hAnsiTheme="majorHAnsi"/>
          <w:sz w:val="24"/>
          <w:szCs w:val="24"/>
        </w:rPr>
        <w:t>Jiřího Růžičky.</w:t>
      </w:r>
    </w:p>
    <w:p w:rsidR="00B16004" w:rsidRDefault="00B16004" w:rsidP="00EA0549">
      <w:pPr>
        <w:spacing w:after="0" w:line="240" w:lineRule="auto"/>
        <w:rPr>
          <w:rFonts w:asciiTheme="majorHAnsi" w:hAnsiTheme="majorHAnsi"/>
          <w:sz w:val="24"/>
          <w:szCs w:val="24"/>
        </w:rPr>
      </w:pPr>
    </w:p>
    <w:p w:rsidR="00EA0549" w:rsidRDefault="00B16004" w:rsidP="00EA0549">
      <w:pPr>
        <w:spacing w:after="0" w:line="240" w:lineRule="auto"/>
        <w:rPr>
          <w:rFonts w:asciiTheme="majorHAnsi" w:hAnsiTheme="majorHAnsi"/>
          <w:sz w:val="24"/>
          <w:szCs w:val="24"/>
        </w:rPr>
      </w:pPr>
      <w:r>
        <w:rPr>
          <w:rFonts w:asciiTheme="majorHAnsi" w:eastAsia="Times New Roman" w:hAnsiTheme="majorHAnsi" w:cstheme="majorHAnsi"/>
          <w:noProof/>
          <w:sz w:val="24"/>
          <w:szCs w:val="24"/>
          <w:lang w:eastAsia="cs-CZ"/>
        </w:rPr>
        <w:drawing>
          <wp:inline distT="0" distB="0" distL="0" distR="0">
            <wp:extent cx="5324475" cy="33083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říhání pásky na zahájení výstavy - 10. let Nadačního fondu Harmonie, zdroj Kancelář Senát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4475" cy="3308350"/>
                    </a:xfrm>
                    <a:prstGeom prst="rect">
                      <a:avLst/>
                    </a:prstGeom>
                  </pic:spPr>
                </pic:pic>
              </a:graphicData>
            </a:graphic>
          </wp:inline>
        </w:drawing>
      </w:r>
    </w:p>
    <w:p w:rsidR="00B16004" w:rsidRDefault="00D379FA" w:rsidP="00EA0549">
      <w:pPr>
        <w:spacing w:after="0" w:line="240" w:lineRule="auto"/>
        <w:rPr>
          <w:rFonts w:asciiTheme="majorHAnsi" w:hAnsiTheme="majorHAnsi"/>
          <w:sz w:val="24"/>
          <w:szCs w:val="24"/>
        </w:rPr>
      </w:pPr>
      <w:r>
        <w:rPr>
          <w:rFonts w:asciiTheme="majorHAnsi" w:hAnsiTheme="majorHAnsi"/>
          <w:sz w:val="24"/>
          <w:szCs w:val="24"/>
        </w:rPr>
        <w:t>Foto Kancelář Senátu</w:t>
      </w:r>
      <w:r w:rsidR="00287315">
        <w:rPr>
          <w:rFonts w:asciiTheme="majorHAnsi" w:hAnsiTheme="majorHAnsi"/>
          <w:sz w:val="24"/>
          <w:szCs w:val="24"/>
        </w:rPr>
        <w:t xml:space="preserve"> Parlamentu ČR</w:t>
      </w:r>
    </w:p>
    <w:p w:rsidR="00D379FA" w:rsidRDefault="00D379FA" w:rsidP="00EA0549">
      <w:pPr>
        <w:spacing w:after="0" w:line="240" w:lineRule="auto"/>
        <w:rPr>
          <w:rFonts w:asciiTheme="majorHAnsi" w:hAnsiTheme="majorHAnsi"/>
          <w:sz w:val="24"/>
          <w:szCs w:val="24"/>
        </w:rPr>
      </w:pPr>
    </w:p>
    <w:p w:rsidR="00EA0549" w:rsidRDefault="00EA0549" w:rsidP="00EA0549">
      <w:pPr>
        <w:spacing w:after="0" w:line="240" w:lineRule="auto"/>
        <w:rPr>
          <w:rFonts w:asciiTheme="majorHAnsi" w:hAnsiTheme="majorHAnsi"/>
          <w:sz w:val="24"/>
          <w:szCs w:val="24"/>
        </w:rPr>
      </w:pPr>
      <w:r>
        <w:rPr>
          <w:rFonts w:asciiTheme="majorHAnsi" w:hAnsiTheme="majorHAnsi"/>
          <w:sz w:val="24"/>
          <w:szCs w:val="24"/>
        </w:rPr>
        <w:t>13.</w:t>
      </w:r>
      <w:r w:rsidR="002B52C9">
        <w:rPr>
          <w:rFonts w:asciiTheme="majorHAnsi" w:hAnsiTheme="majorHAnsi"/>
          <w:sz w:val="24"/>
          <w:szCs w:val="24"/>
        </w:rPr>
        <w:t xml:space="preserve"> </w:t>
      </w:r>
      <w:r>
        <w:rPr>
          <w:rFonts w:asciiTheme="majorHAnsi" w:hAnsiTheme="majorHAnsi"/>
          <w:sz w:val="24"/>
          <w:szCs w:val="24"/>
        </w:rPr>
        <w:t>05. 2019 – 10:00 – Koncert pro Nadaci DSA v Černínském paláci. Hrály děti z Komorního orchestru NF Harmonie.</w:t>
      </w:r>
      <w:r w:rsidRPr="00FD520F">
        <w:rPr>
          <w:rFonts w:asciiTheme="majorHAnsi" w:hAnsiTheme="majorHAnsi"/>
          <w:sz w:val="24"/>
          <w:szCs w:val="24"/>
        </w:rPr>
        <w:t xml:space="preserve"> </w:t>
      </w:r>
    </w:p>
    <w:p w:rsidR="00FD520F" w:rsidRDefault="00FD520F" w:rsidP="00FD520F">
      <w:pPr>
        <w:spacing w:after="0" w:line="240" w:lineRule="auto"/>
        <w:rPr>
          <w:rFonts w:asciiTheme="majorHAnsi" w:hAnsiTheme="majorHAnsi"/>
          <w:sz w:val="24"/>
          <w:szCs w:val="24"/>
        </w:rPr>
      </w:pPr>
    </w:p>
    <w:p w:rsidR="009D3B89" w:rsidRPr="00B65206" w:rsidRDefault="001756C2" w:rsidP="009D3B89">
      <w:pPr>
        <w:spacing w:after="0" w:line="240" w:lineRule="auto"/>
        <w:rPr>
          <w:rFonts w:asciiTheme="majorHAnsi" w:hAnsiTheme="majorHAnsi"/>
          <w:sz w:val="24"/>
          <w:szCs w:val="24"/>
        </w:rPr>
      </w:pPr>
      <w:r>
        <w:rPr>
          <w:rFonts w:asciiTheme="majorHAnsi" w:hAnsiTheme="majorHAnsi"/>
          <w:sz w:val="24"/>
          <w:szCs w:val="24"/>
        </w:rPr>
        <w:t>19</w:t>
      </w:r>
      <w:r w:rsidR="009D3B89" w:rsidRPr="00B65206">
        <w:rPr>
          <w:rFonts w:asciiTheme="majorHAnsi" w:hAnsiTheme="majorHAnsi"/>
          <w:sz w:val="24"/>
          <w:szCs w:val="24"/>
        </w:rPr>
        <w:t>. 05. 201</w:t>
      </w:r>
      <w:r>
        <w:rPr>
          <w:rFonts w:asciiTheme="majorHAnsi" w:hAnsiTheme="majorHAnsi"/>
          <w:sz w:val="24"/>
          <w:szCs w:val="24"/>
        </w:rPr>
        <w:t>9</w:t>
      </w:r>
      <w:r w:rsidR="009D3B89" w:rsidRPr="00B65206">
        <w:rPr>
          <w:rFonts w:asciiTheme="majorHAnsi" w:hAnsiTheme="majorHAnsi"/>
          <w:sz w:val="24"/>
          <w:szCs w:val="24"/>
        </w:rPr>
        <w:t xml:space="preserve"> – 15:00 - </w:t>
      </w:r>
      <w:r>
        <w:rPr>
          <w:rFonts w:asciiTheme="majorHAnsi" w:hAnsiTheme="majorHAnsi"/>
          <w:sz w:val="24"/>
          <w:szCs w:val="24"/>
        </w:rPr>
        <w:t>4</w:t>
      </w:r>
      <w:r w:rsidR="009D3B89" w:rsidRPr="00B65206">
        <w:rPr>
          <w:rFonts w:asciiTheme="majorHAnsi" w:hAnsiTheme="majorHAnsi"/>
          <w:sz w:val="24"/>
          <w:szCs w:val="24"/>
        </w:rPr>
        <w:t>. ročník open air „Přijďte si s námi zahrát!“ na Střeleckém ostrově</w:t>
      </w:r>
      <w:r>
        <w:rPr>
          <w:rFonts w:asciiTheme="majorHAnsi" w:hAnsiTheme="majorHAnsi"/>
          <w:sz w:val="24"/>
          <w:szCs w:val="24"/>
        </w:rPr>
        <w:t xml:space="preserve">, který moderoval Marek Šulc, moderátor </w:t>
      </w:r>
      <w:r w:rsidRPr="00790B29">
        <w:rPr>
          <w:rFonts w:asciiTheme="majorHAnsi" w:hAnsiTheme="majorHAnsi"/>
          <w:sz w:val="24"/>
          <w:szCs w:val="24"/>
        </w:rPr>
        <w:t>a</w:t>
      </w:r>
      <w:r w:rsidR="00D379FA">
        <w:rPr>
          <w:rFonts w:asciiTheme="majorHAnsi" w:hAnsiTheme="majorHAnsi"/>
          <w:sz w:val="24"/>
          <w:szCs w:val="24"/>
        </w:rPr>
        <w:t xml:space="preserve"> hudební</w:t>
      </w:r>
      <w:r w:rsidRPr="00790B29">
        <w:rPr>
          <w:rFonts w:asciiTheme="majorHAnsi" w:hAnsiTheme="majorHAnsi"/>
          <w:sz w:val="24"/>
          <w:szCs w:val="24"/>
        </w:rPr>
        <w:t xml:space="preserve"> ředitel</w:t>
      </w:r>
      <w:r>
        <w:rPr>
          <w:rFonts w:asciiTheme="majorHAnsi" w:hAnsiTheme="majorHAnsi"/>
          <w:sz w:val="24"/>
          <w:szCs w:val="24"/>
        </w:rPr>
        <w:t xml:space="preserve"> Rádia Classic </w:t>
      </w:r>
      <w:r w:rsidR="00D379FA">
        <w:rPr>
          <w:rFonts w:asciiTheme="majorHAnsi" w:hAnsiTheme="majorHAnsi"/>
          <w:sz w:val="24"/>
          <w:szCs w:val="24"/>
        </w:rPr>
        <w:t>Praha</w:t>
      </w:r>
    </w:p>
    <w:p w:rsidR="009D3B89" w:rsidRPr="00B65206" w:rsidRDefault="009D3B89" w:rsidP="009D3B89">
      <w:pPr>
        <w:spacing w:after="0" w:line="240" w:lineRule="auto"/>
        <w:rPr>
          <w:rFonts w:asciiTheme="majorHAnsi" w:hAnsiTheme="majorHAnsi"/>
          <w:sz w:val="24"/>
          <w:szCs w:val="24"/>
        </w:rPr>
      </w:pPr>
    </w:p>
    <w:p w:rsidR="009D3B89" w:rsidRDefault="009D3B89" w:rsidP="00287315">
      <w:pPr>
        <w:spacing w:after="0" w:line="240" w:lineRule="auto"/>
        <w:jc w:val="both"/>
        <w:rPr>
          <w:rFonts w:asciiTheme="majorHAnsi" w:hAnsiTheme="majorHAnsi"/>
          <w:sz w:val="24"/>
          <w:szCs w:val="24"/>
        </w:rPr>
      </w:pPr>
      <w:r w:rsidRPr="00B65206">
        <w:rPr>
          <w:rFonts w:asciiTheme="majorHAnsi" w:hAnsiTheme="majorHAnsi"/>
          <w:sz w:val="24"/>
          <w:szCs w:val="24"/>
        </w:rPr>
        <w:lastRenderedPageBreak/>
        <w:t>2</w:t>
      </w:r>
      <w:r w:rsidR="001756C2">
        <w:rPr>
          <w:rFonts w:asciiTheme="majorHAnsi" w:hAnsiTheme="majorHAnsi"/>
          <w:sz w:val="24"/>
          <w:szCs w:val="24"/>
        </w:rPr>
        <w:t>2</w:t>
      </w:r>
      <w:r w:rsidRPr="00B65206">
        <w:rPr>
          <w:rFonts w:asciiTheme="majorHAnsi" w:hAnsiTheme="majorHAnsi"/>
          <w:sz w:val="24"/>
          <w:szCs w:val="24"/>
        </w:rPr>
        <w:t>. 05. 201</w:t>
      </w:r>
      <w:r w:rsidR="002B52C9">
        <w:rPr>
          <w:rFonts w:asciiTheme="majorHAnsi" w:hAnsiTheme="majorHAnsi"/>
          <w:sz w:val="24"/>
          <w:szCs w:val="24"/>
        </w:rPr>
        <w:t>9</w:t>
      </w:r>
      <w:r w:rsidRPr="00B65206">
        <w:rPr>
          <w:rFonts w:asciiTheme="majorHAnsi" w:hAnsiTheme="majorHAnsi"/>
          <w:sz w:val="24"/>
          <w:szCs w:val="24"/>
        </w:rPr>
        <w:t>– 19:00 - Koncert v Českém muzeu hudby s</w:t>
      </w:r>
      <w:r w:rsidR="001756C2">
        <w:rPr>
          <w:rFonts w:asciiTheme="majorHAnsi" w:hAnsiTheme="majorHAnsi"/>
          <w:sz w:val="24"/>
          <w:szCs w:val="24"/>
        </w:rPr>
        <w:t>e smíšeným pěveckým sborem Kalokaghatia</w:t>
      </w:r>
      <w:r w:rsidR="001756C2" w:rsidRPr="00B65206">
        <w:rPr>
          <w:rFonts w:asciiTheme="majorHAnsi" w:hAnsiTheme="majorHAnsi"/>
          <w:sz w:val="24"/>
          <w:szCs w:val="24"/>
        </w:rPr>
        <w:t xml:space="preserve"> </w:t>
      </w:r>
    </w:p>
    <w:p w:rsidR="00287315" w:rsidRPr="00B65206" w:rsidRDefault="00287315" w:rsidP="00287315">
      <w:pPr>
        <w:spacing w:after="0" w:line="240" w:lineRule="auto"/>
        <w:jc w:val="both"/>
        <w:rPr>
          <w:rFonts w:asciiTheme="majorHAnsi" w:hAnsiTheme="majorHAnsi"/>
          <w:sz w:val="24"/>
          <w:szCs w:val="24"/>
        </w:rPr>
      </w:pPr>
    </w:p>
    <w:p w:rsidR="009D3B89" w:rsidRPr="00B65206" w:rsidRDefault="00A61D8B" w:rsidP="00287315">
      <w:pPr>
        <w:spacing w:after="0" w:line="240" w:lineRule="auto"/>
        <w:jc w:val="both"/>
        <w:rPr>
          <w:rFonts w:asciiTheme="majorHAnsi" w:hAnsiTheme="majorHAnsi"/>
          <w:sz w:val="24"/>
          <w:szCs w:val="24"/>
        </w:rPr>
      </w:pPr>
      <w:r>
        <w:rPr>
          <w:rFonts w:asciiTheme="majorHAnsi" w:hAnsiTheme="majorHAnsi"/>
          <w:sz w:val="24"/>
          <w:szCs w:val="24"/>
        </w:rPr>
        <w:t>24.</w:t>
      </w:r>
      <w:r w:rsidR="002B52C9">
        <w:rPr>
          <w:rFonts w:asciiTheme="majorHAnsi" w:hAnsiTheme="majorHAnsi"/>
          <w:sz w:val="24"/>
          <w:szCs w:val="24"/>
        </w:rPr>
        <w:t xml:space="preserve"> </w:t>
      </w:r>
      <w:r>
        <w:rPr>
          <w:rFonts w:asciiTheme="majorHAnsi" w:hAnsiTheme="majorHAnsi"/>
          <w:sz w:val="24"/>
          <w:szCs w:val="24"/>
        </w:rPr>
        <w:t>05. 2019 – 18:00</w:t>
      </w:r>
      <w:r w:rsidR="009D3B89" w:rsidRPr="00B65206">
        <w:rPr>
          <w:rFonts w:asciiTheme="majorHAnsi" w:hAnsiTheme="majorHAnsi"/>
          <w:sz w:val="24"/>
          <w:szCs w:val="24"/>
        </w:rPr>
        <w:t> </w:t>
      </w:r>
      <w:r w:rsidR="00467FE0" w:rsidRPr="00B65206">
        <w:rPr>
          <w:rFonts w:asciiTheme="majorHAnsi" w:hAnsiTheme="majorHAnsi"/>
          <w:sz w:val="24"/>
          <w:szCs w:val="24"/>
        </w:rPr>
        <w:t>–</w:t>
      </w:r>
      <w:r w:rsidR="009D3B89" w:rsidRPr="00B65206">
        <w:rPr>
          <w:rFonts w:asciiTheme="majorHAnsi" w:hAnsiTheme="majorHAnsi"/>
          <w:sz w:val="24"/>
          <w:szCs w:val="24"/>
        </w:rPr>
        <w:t xml:space="preserve"> </w:t>
      </w:r>
      <w:r w:rsidR="00467FE0" w:rsidRPr="00B65206">
        <w:rPr>
          <w:rFonts w:asciiTheme="majorHAnsi" w:hAnsiTheme="majorHAnsi"/>
          <w:sz w:val="24"/>
          <w:szCs w:val="24"/>
        </w:rPr>
        <w:t xml:space="preserve">Koncert </w:t>
      </w:r>
      <w:r>
        <w:rPr>
          <w:rFonts w:asciiTheme="majorHAnsi" w:hAnsiTheme="majorHAnsi"/>
          <w:sz w:val="24"/>
          <w:szCs w:val="24"/>
        </w:rPr>
        <w:t>kostele Nanebev</w:t>
      </w:r>
      <w:r w:rsidR="00D379FA">
        <w:rPr>
          <w:rFonts w:asciiTheme="majorHAnsi" w:hAnsiTheme="majorHAnsi"/>
          <w:sz w:val="24"/>
          <w:szCs w:val="24"/>
        </w:rPr>
        <w:t xml:space="preserve">zetí panny Marie v Klánovicích </w:t>
      </w:r>
      <w:r>
        <w:rPr>
          <w:rFonts w:asciiTheme="majorHAnsi" w:hAnsiTheme="majorHAnsi"/>
          <w:sz w:val="24"/>
          <w:szCs w:val="24"/>
        </w:rPr>
        <w:t>u příležitosti Noci kostelů</w:t>
      </w:r>
    </w:p>
    <w:p w:rsidR="00531F63" w:rsidRPr="00B65206" w:rsidRDefault="00531F63" w:rsidP="00287315">
      <w:pPr>
        <w:spacing w:after="0" w:line="240" w:lineRule="auto"/>
        <w:jc w:val="both"/>
        <w:rPr>
          <w:rFonts w:asciiTheme="majorHAnsi" w:hAnsiTheme="majorHAnsi"/>
          <w:sz w:val="24"/>
          <w:szCs w:val="24"/>
        </w:rPr>
      </w:pPr>
    </w:p>
    <w:p w:rsidR="00531F63" w:rsidRPr="00B65206" w:rsidRDefault="00A61D8B" w:rsidP="00287315">
      <w:pPr>
        <w:spacing w:after="0" w:line="240" w:lineRule="auto"/>
        <w:jc w:val="both"/>
        <w:rPr>
          <w:rFonts w:asciiTheme="majorHAnsi" w:hAnsiTheme="majorHAnsi"/>
          <w:sz w:val="24"/>
          <w:szCs w:val="24"/>
        </w:rPr>
      </w:pPr>
      <w:r>
        <w:rPr>
          <w:rFonts w:asciiTheme="majorHAnsi" w:hAnsiTheme="majorHAnsi"/>
          <w:sz w:val="24"/>
          <w:szCs w:val="24"/>
        </w:rPr>
        <w:t>01.</w:t>
      </w:r>
      <w:r w:rsidR="002B52C9">
        <w:rPr>
          <w:rFonts w:asciiTheme="majorHAnsi" w:hAnsiTheme="majorHAnsi"/>
          <w:sz w:val="24"/>
          <w:szCs w:val="24"/>
        </w:rPr>
        <w:t xml:space="preserve"> </w:t>
      </w:r>
      <w:r>
        <w:rPr>
          <w:rFonts w:asciiTheme="majorHAnsi" w:hAnsiTheme="majorHAnsi"/>
          <w:sz w:val="24"/>
          <w:szCs w:val="24"/>
        </w:rPr>
        <w:t>06. 2019 – 15:00 – Ke Dni dětí otevřená výuka smyčcového orchestru v učebně HV v ZŠ Masarykova v Klánovicích</w:t>
      </w:r>
      <w:r w:rsidR="00531F63" w:rsidRPr="00B65206">
        <w:rPr>
          <w:rFonts w:asciiTheme="majorHAnsi" w:hAnsiTheme="majorHAnsi"/>
          <w:sz w:val="24"/>
          <w:szCs w:val="24"/>
        </w:rPr>
        <w:t xml:space="preserve"> </w:t>
      </w:r>
    </w:p>
    <w:p w:rsidR="00531F63" w:rsidRPr="00B65206" w:rsidRDefault="00531F63" w:rsidP="00287315">
      <w:pPr>
        <w:spacing w:after="0" w:line="240" w:lineRule="auto"/>
        <w:jc w:val="both"/>
        <w:rPr>
          <w:rFonts w:asciiTheme="majorHAnsi" w:hAnsiTheme="majorHAnsi"/>
          <w:sz w:val="24"/>
          <w:szCs w:val="24"/>
        </w:rPr>
      </w:pPr>
    </w:p>
    <w:p w:rsidR="00531F63" w:rsidRDefault="00531F63" w:rsidP="00287315">
      <w:pPr>
        <w:spacing w:after="0" w:line="240" w:lineRule="auto"/>
        <w:jc w:val="both"/>
        <w:rPr>
          <w:rFonts w:asciiTheme="majorHAnsi" w:hAnsiTheme="majorHAnsi"/>
          <w:sz w:val="24"/>
          <w:szCs w:val="24"/>
        </w:rPr>
      </w:pPr>
      <w:r w:rsidRPr="00B65206">
        <w:rPr>
          <w:rFonts w:asciiTheme="majorHAnsi" w:hAnsiTheme="majorHAnsi"/>
          <w:sz w:val="24"/>
          <w:szCs w:val="24"/>
        </w:rPr>
        <w:t>0</w:t>
      </w:r>
      <w:r w:rsidR="00FD520F">
        <w:rPr>
          <w:rFonts w:asciiTheme="majorHAnsi" w:hAnsiTheme="majorHAnsi"/>
          <w:sz w:val="24"/>
          <w:szCs w:val="24"/>
        </w:rPr>
        <w:t>4</w:t>
      </w:r>
      <w:r w:rsidRPr="00B65206">
        <w:rPr>
          <w:rFonts w:asciiTheme="majorHAnsi" w:hAnsiTheme="majorHAnsi"/>
          <w:sz w:val="24"/>
          <w:szCs w:val="24"/>
        </w:rPr>
        <w:t>. 09. 201</w:t>
      </w:r>
      <w:r w:rsidR="00FD520F">
        <w:rPr>
          <w:rFonts w:asciiTheme="majorHAnsi" w:hAnsiTheme="majorHAnsi"/>
          <w:sz w:val="24"/>
          <w:szCs w:val="24"/>
        </w:rPr>
        <w:t>9</w:t>
      </w:r>
      <w:r w:rsidRPr="00B65206">
        <w:rPr>
          <w:rFonts w:asciiTheme="majorHAnsi" w:hAnsiTheme="majorHAnsi"/>
          <w:sz w:val="24"/>
          <w:szCs w:val="24"/>
        </w:rPr>
        <w:t xml:space="preserve"> –</w:t>
      </w:r>
      <w:r w:rsidR="00FD520F">
        <w:rPr>
          <w:rFonts w:asciiTheme="majorHAnsi" w:hAnsiTheme="majorHAnsi"/>
          <w:sz w:val="24"/>
          <w:szCs w:val="24"/>
        </w:rPr>
        <w:t xml:space="preserve"> Představení orchestru Harmonie na Veletrhu kroužků v Klánovicích s malým koncertem </w:t>
      </w:r>
    </w:p>
    <w:p w:rsidR="00FD520F" w:rsidRPr="00B65206" w:rsidRDefault="00FD520F" w:rsidP="00287315">
      <w:pPr>
        <w:spacing w:after="0" w:line="240" w:lineRule="auto"/>
        <w:jc w:val="both"/>
        <w:rPr>
          <w:rFonts w:asciiTheme="majorHAnsi" w:hAnsiTheme="majorHAnsi"/>
          <w:sz w:val="24"/>
          <w:szCs w:val="24"/>
        </w:rPr>
      </w:pPr>
    </w:p>
    <w:p w:rsidR="00531F63" w:rsidRPr="00B65206" w:rsidRDefault="00FF09BF" w:rsidP="00287315">
      <w:pPr>
        <w:spacing w:after="0" w:line="240" w:lineRule="auto"/>
        <w:jc w:val="both"/>
        <w:rPr>
          <w:rFonts w:asciiTheme="majorHAnsi" w:hAnsiTheme="majorHAnsi"/>
          <w:sz w:val="24"/>
          <w:szCs w:val="24"/>
        </w:rPr>
      </w:pPr>
      <w:r w:rsidRPr="00B65206">
        <w:rPr>
          <w:rFonts w:asciiTheme="majorHAnsi" w:hAnsiTheme="majorHAnsi"/>
          <w:sz w:val="24"/>
          <w:szCs w:val="24"/>
        </w:rPr>
        <w:t>1</w:t>
      </w:r>
      <w:r w:rsidR="00FD520F">
        <w:rPr>
          <w:rFonts w:asciiTheme="majorHAnsi" w:hAnsiTheme="majorHAnsi"/>
          <w:sz w:val="24"/>
          <w:szCs w:val="24"/>
        </w:rPr>
        <w:t>2</w:t>
      </w:r>
      <w:r w:rsidRPr="00B65206">
        <w:rPr>
          <w:rFonts w:asciiTheme="majorHAnsi" w:hAnsiTheme="majorHAnsi"/>
          <w:sz w:val="24"/>
          <w:szCs w:val="24"/>
        </w:rPr>
        <w:t>. 09. 201</w:t>
      </w:r>
      <w:r w:rsidR="00FD520F">
        <w:rPr>
          <w:rFonts w:asciiTheme="majorHAnsi" w:hAnsiTheme="majorHAnsi"/>
          <w:sz w:val="24"/>
          <w:szCs w:val="24"/>
        </w:rPr>
        <w:t>9</w:t>
      </w:r>
      <w:r w:rsidRPr="00B65206">
        <w:rPr>
          <w:rFonts w:asciiTheme="majorHAnsi" w:hAnsiTheme="majorHAnsi"/>
          <w:sz w:val="24"/>
          <w:szCs w:val="24"/>
        </w:rPr>
        <w:t xml:space="preserve"> – 1</w:t>
      </w:r>
      <w:r w:rsidR="00FD520F">
        <w:rPr>
          <w:rFonts w:asciiTheme="majorHAnsi" w:hAnsiTheme="majorHAnsi"/>
          <w:sz w:val="24"/>
          <w:szCs w:val="24"/>
        </w:rPr>
        <w:t>6:0</w:t>
      </w:r>
      <w:r w:rsidRPr="00B65206">
        <w:rPr>
          <w:rFonts w:asciiTheme="majorHAnsi" w:hAnsiTheme="majorHAnsi"/>
          <w:sz w:val="24"/>
          <w:szCs w:val="24"/>
        </w:rPr>
        <w:t xml:space="preserve">0 – </w:t>
      </w:r>
      <w:r w:rsidR="00FD520F">
        <w:rPr>
          <w:rFonts w:asciiTheme="majorHAnsi" w:hAnsiTheme="majorHAnsi"/>
          <w:sz w:val="24"/>
          <w:szCs w:val="24"/>
        </w:rPr>
        <w:t>Krátký koncert skupiny Young Leaders na Dni neziskových organizací v Praze na Andělu</w:t>
      </w:r>
    </w:p>
    <w:p w:rsidR="00FF09BF" w:rsidRPr="00B65206" w:rsidRDefault="00FF09BF" w:rsidP="00287315">
      <w:pPr>
        <w:spacing w:after="0" w:line="240" w:lineRule="auto"/>
        <w:jc w:val="both"/>
        <w:rPr>
          <w:rFonts w:asciiTheme="majorHAnsi" w:hAnsiTheme="majorHAnsi"/>
          <w:sz w:val="24"/>
          <w:szCs w:val="24"/>
        </w:rPr>
      </w:pPr>
    </w:p>
    <w:p w:rsidR="00FF09BF" w:rsidRDefault="00FF09BF" w:rsidP="00287315">
      <w:pPr>
        <w:spacing w:after="0" w:line="240" w:lineRule="auto"/>
        <w:jc w:val="both"/>
        <w:rPr>
          <w:rFonts w:asciiTheme="majorHAnsi" w:hAnsiTheme="majorHAnsi"/>
          <w:sz w:val="24"/>
          <w:szCs w:val="24"/>
        </w:rPr>
      </w:pPr>
      <w:r w:rsidRPr="00B65206">
        <w:rPr>
          <w:rFonts w:asciiTheme="majorHAnsi" w:hAnsiTheme="majorHAnsi"/>
          <w:sz w:val="24"/>
          <w:szCs w:val="24"/>
        </w:rPr>
        <w:t>0</w:t>
      </w:r>
      <w:r w:rsidR="00FD520F">
        <w:rPr>
          <w:rFonts w:asciiTheme="majorHAnsi" w:hAnsiTheme="majorHAnsi"/>
          <w:sz w:val="24"/>
          <w:szCs w:val="24"/>
        </w:rPr>
        <w:t>4</w:t>
      </w:r>
      <w:r w:rsidRPr="00B65206">
        <w:rPr>
          <w:rFonts w:asciiTheme="majorHAnsi" w:hAnsiTheme="majorHAnsi"/>
          <w:sz w:val="24"/>
          <w:szCs w:val="24"/>
        </w:rPr>
        <w:t>. 12. 201</w:t>
      </w:r>
      <w:r w:rsidR="00FD520F">
        <w:rPr>
          <w:rFonts w:asciiTheme="majorHAnsi" w:hAnsiTheme="majorHAnsi"/>
          <w:sz w:val="24"/>
          <w:szCs w:val="24"/>
        </w:rPr>
        <w:t>9</w:t>
      </w:r>
      <w:r w:rsidRPr="00B65206">
        <w:rPr>
          <w:rFonts w:asciiTheme="majorHAnsi" w:hAnsiTheme="majorHAnsi"/>
          <w:sz w:val="24"/>
          <w:szCs w:val="24"/>
        </w:rPr>
        <w:t xml:space="preserve"> – 1</w:t>
      </w:r>
      <w:r w:rsidR="00FD520F">
        <w:rPr>
          <w:rFonts w:asciiTheme="majorHAnsi" w:hAnsiTheme="majorHAnsi"/>
          <w:sz w:val="24"/>
          <w:szCs w:val="24"/>
        </w:rPr>
        <w:t>8</w:t>
      </w:r>
      <w:r w:rsidRPr="00B65206">
        <w:rPr>
          <w:rFonts w:asciiTheme="majorHAnsi" w:hAnsiTheme="majorHAnsi"/>
          <w:sz w:val="24"/>
          <w:szCs w:val="24"/>
        </w:rPr>
        <w:t xml:space="preserve">:00 – </w:t>
      </w:r>
      <w:r w:rsidR="00FD520F">
        <w:rPr>
          <w:rFonts w:asciiTheme="majorHAnsi" w:hAnsiTheme="majorHAnsi"/>
          <w:sz w:val="24"/>
          <w:szCs w:val="24"/>
        </w:rPr>
        <w:t>Vánoční koncert Komorního orchestru Harmonie v kostele Církve Českobratrské evangelické na Smíchově</w:t>
      </w:r>
      <w:r w:rsidRPr="00B65206">
        <w:rPr>
          <w:rFonts w:asciiTheme="majorHAnsi" w:hAnsiTheme="majorHAnsi"/>
          <w:sz w:val="24"/>
          <w:szCs w:val="24"/>
        </w:rPr>
        <w:t xml:space="preserve"> </w:t>
      </w:r>
    </w:p>
    <w:p w:rsidR="00FD520F" w:rsidRPr="00B65206" w:rsidRDefault="00FD520F" w:rsidP="00287315">
      <w:pPr>
        <w:spacing w:after="0" w:line="240" w:lineRule="auto"/>
        <w:jc w:val="both"/>
        <w:rPr>
          <w:rFonts w:asciiTheme="majorHAnsi" w:hAnsiTheme="majorHAnsi"/>
          <w:sz w:val="24"/>
          <w:szCs w:val="24"/>
        </w:rPr>
      </w:pPr>
    </w:p>
    <w:p w:rsidR="00FF09BF" w:rsidRPr="00C90E1A" w:rsidRDefault="00FD520F" w:rsidP="00287315">
      <w:pPr>
        <w:spacing w:after="0" w:line="240" w:lineRule="auto"/>
        <w:jc w:val="both"/>
        <w:rPr>
          <w:rFonts w:asciiTheme="majorHAnsi" w:hAnsiTheme="majorHAnsi"/>
          <w:sz w:val="24"/>
          <w:szCs w:val="24"/>
        </w:rPr>
      </w:pPr>
      <w:r>
        <w:rPr>
          <w:rFonts w:asciiTheme="majorHAnsi" w:hAnsiTheme="majorHAnsi"/>
          <w:sz w:val="24"/>
          <w:szCs w:val="24"/>
        </w:rPr>
        <w:t>07</w:t>
      </w:r>
      <w:r w:rsidR="00FF09BF" w:rsidRPr="00B65206">
        <w:rPr>
          <w:rFonts w:asciiTheme="majorHAnsi" w:hAnsiTheme="majorHAnsi"/>
          <w:sz w:val="24"/>
          <w:szCs w:val="24"/>
        </w:rPr>
        <w:t>. 12. 201</w:t>
      </w:r>
      <w:r>
        <w:rPr>
          <w:rFonts w:asciiTheme="majorHAnsi" w:hAnsiTheme="majorHAnsi"/>
          <w:sz w:val="24"/>
          <w:szCs w:val="24"/>
        </w:rPr>
        <w:t>9</w:t>
      </w:r>
      <w:r w:rsidR="00FF09BF" w:rsidRPr="00B65206">
        <w:rPr>
          <w:rFonts w:asciiTheme="majorHAnsi" w:hAnsiTheme="majorHAnsi"/>
          <w:sz w:val="24"/>
          <w:szCs w:val="24"/>
        </w:rPr>
        <w:t xml:space="preserve"> – 1</w:t>
      </w:r>
      <w:r>
        <w:rPr>
          <w:rFonts w:asciiTheme="majorHAnsi" w:hAnsiTheme="majorHAnsi"/>
          <w:sz w:val="24"/>
          <w:szCs w:val="24"/>
        </w:rPr>
        <w:t>1:3</w:t>
      </w:r>
      <w:r w:rsidR="00FF09BF" w:rsidRPr="00B65206">
        <w:rPr>
          <w:rFonts w:asciiTheme="majorHAnsi" w:hAnsiTheme="majorHAnsi"/>
          <w:sz w:val="24"/>
          <w:szCs w:val="24"/>
        </w:rPr>
        <w:t xml:space="preserve">0 – Vánoční </w:t>
      </w:r>
      <w:r>
        <w:rPr>
          <w:rFonts w:asciiTheme="majorHAnsi" w:hAnsiTheme="majorHAnsi"/>
          <w:sz w:val="24"/>
          <w:szCs w:val="24"/>
        </w:rPr>
        <w:t xml:space="preserve">matiné ve Švandově divadle, </w:t>
      </w:r>
      <w:r w:rsidRPr="00C90E1A">
        <w:rPr>
          <w:rFonts w:asciiTheme="majorHAnsi" w:hAnsiTheme="majorHAnsi"/>
          <w:sz w:val="24"/>
          <w:szCs w:val="24"/>
        </w:rPr>
        <w:t>které uváděl Marek Šulc z Rádia Classic</w:t>
      </w:r>
    </w:p>
    <w:p w:rsidR="00FF09BF" w:rsidRDefault="00FF09BF" w:rsidP="00287315">
      <w:pPr>
        <w:spacing w:after="0" w:line="240" w:lineRule="auto"/>
        <w:jc w:val="both"/>
        <w:rPr>
          <w:rFonts w:ascii="Arial" w:eastAsia="Times New Roman" w:hAnsi="Arial" w:cs="Arial"/>
          <w:color w:val="000000"/>
          <w:sz w:val="20"/>
          <w:szCs w:val="20"/>
          <w:lang w:eastAsia="cs-CZ"/>
        </w:rPr>
      </w:pPr>
    </w:p>
    <w:p w:rsidR="007479FD" w:rsidRPr="007479FD" w:rsidRDefault="007479FD" w:rsidP="00287315">
      <w:pPr>
        <w:spacing w:after="0" w:line="240" w:lineRule="auto"/>
        <w:rPr>
          <w:rFonts w:asciiTheme="majorHAnsi" w:eastAsia="Times New Roman" w:hAnsiTheme="majorHAnsi" w:cstheme="majorHAnsi"/>
          <w:color w:val="000000"/>
          <w:sz w:val="24"/>
          <w:szCs w:val="24"/>
          <w:lang w:eastAsia="cs-CZ"/>
        </w:rPr>
      </w:pPr>
      <w:r w:rsidRPr="007479FD">
        <w:rPr>
          <w:rFonts w:asciiTheme="majorHAnsi" w:eastAsia="Times New Roman" w:hAnsiTheme="majorHAnsi" w:cstheme="majorHAnsi"/>
          <w:color w:val="000000"/>
          <w:sz w:val="24"/>
          <w:szCs w:val="24"/>
          <w:lang w:eastAsia="cs-CZ"/>
        </w:rPr>
        <w:t>11.12. 2019 – 19:00 – Vánoční koncert v Českém muzeu hudby se sborem Kalokaghatia</w:t>
      </w:r>
    </w:p>
    <w:p w:rsidR="00FF09BF" w:rsidRDefault="00FF09BF" w:rsidP="00467FE0">
      <w:pPr>
        <w:spacing w:after="0" w:line="240" w:lineRule="auto"/>
        <w:rPr>
          <w:rFonts w:ascii="Arial" w:eastAsia="Times New Roman" w:hAnsi="Arial" w:cs="Arial"/>
          <w:color w:val="000000"/>
          <w:sz w:val="20"/>
          <w:szCs w:val="20"/>
          <w:lang w:eastAsia="cs-CZ"/>
        </w:rPr>
      </w:pPr>
    </w:p>
    <w:p w:rsidR="00FF09BF" w:rsidRDefault="00FF09BF" w:rsidP="00467FE0">
      <w:pPr>
        <w:spacing w:after="0" w:line="240" w:lineRule="auto"/>
        <w:rPr>
          <w:rFonts w:ascii="Arial" w:eastAsia="Times New Roman" w:hAnsi="Arial" w:cs="Arial"/>
          <w:color w:val="000000"/>
          <w:sz w:val="20"/>
          <w:szCs w:val="20"/>
          <w:lang w:eastAsia="cs-CZ"/>
        </w:rPr>
      </w:pPr>
    </w:p>
    <w:p w:rsidR="00E468AC" w:rsidRPr="00BC16E5" w:rsidRDefault="00E468AC" w:rsidP="00BC16E5">
      <w:pPr>
        <w:pStyle w:val="Bezmezer"/>
        <w:rPr>
          <w:color w:val="0D2B89"/>
          <w:sz w:val="32"/>
          <w:szCs w:val="32"/>
        </w:rPr>
      </w:pPr>
      <w:bookmarkStart w:id="6" w:name="_Toc530473524"/>
      <w:r w:rsidRPr="00BC16E5">
        <w:rPr>
          <w:color w:val="0D2B89"/>
          <w:sz w:val="32"/>
          <w:szCs w:val="32"/>
        </w:rPr>
        <w:t>Personální zajištění v roce 201</w:t>
      </w:r>
      <w:bookmarkEnd w:id="6"/>
      <w:r w:rsidR="001756C2" w:rsidRPr="00BC16E5">
        <w:rPr>
          <w:color w:val="0D2B89"/>
          <w:sz w:val="32"/>
          <w:szCs w:val="32"/>
        </w:rPr>
        <w:t>9</w:t>
      </w:r>
    </w:p>
    <w:p w:rsidR="006F3774" w:rsidRPr="00BC16E5" w:rsidRDefault="006F3774" w:rsidP="00BC16E5">
      <w:pPr>
        <w:pStyle w:val="Bezmezer"/>
        <w:rPr>
          <w:color w:val="0D2B89"/>
          <w:sz w:val="32"/>
          <w:szCs w:val="32"/>
        </w:rPr>
      </w:pPr>
    </w:p>
    <w:p w:rsidR="00E468AC" w:rsidRPr="00D26507" w:rsidRDefault="001A287D" w:rsidP="00741897">
      <w:pPr>
        <w:jc w:val="both"/>
        <w:rPr>
          <w:sz w:val="24"/>
          <w:szCs w:val="24"/>
        </w:rPr>
      </w:pPr>
      <w:r w:rsidRPr="00D26507">
        <w:rPr>
          <w:sz w:val="24"/>
          <w:szCs w:val="24"/>
        </w:rPr>
        <w:t>Ředitelka:</w:t>
      </w:r>
      <w:r w:rsidRPr="00D26507">
        <w:rPr>
          <w:sz w:val="24"/>
          <w:szCs w:val="24"/>
        </w:rPr>
        <w:tab/>
      </w:r>
      <w:r w:rsidRPr="00D26507">
        <w:rPr>
          <w:sz w:val="24"/>
          <w:szCs w:val="24"/>
        </w:rPr>
        <w:tab/>
      </w:r>
      <w:r w:rsidRPr="00D26507">
        <w:rPr>
          <w:sz w:val="24"/>
          <w:szCs w:val="24"/>
        </w:rPr>
        <w:tab/>
      </w:r>
      <w:r w:rsidRPr="00D26507">
        <w:rPr>
          <w:sz w:val="24"/>
          <w:szCs w:val="24"/>
        </w:rPr>
        <w:tab/>
      </w:r>
      <w:r w:rsidR="009D00DD">
        <w:rPr>
          <w:sz w:val="24"/>
          <w:szCs w:val="24"/>
        </w:rPr>
        <w:tab/>
      </w:r>
      <w:r w:rsidRPr="00D26507">
        <w:rPr>
          <w:sz w:val="24"/>
          <w:szCs w:val="24"/>
        </w:rPr>
        <w:t>Milada Cholujová</w:t>
      </w:r>
    </w:p>
    <w:p w:rsidR="00B31CC0" w:rsidRPr="00D26507" w:rsidRDefault="00FF7C5B" w:rsidP="00741897">
      <w:pPr>
        <w:jc w:val="both"/>
        <w:rPr>
          <w:sz w:val="24"/>
          <w:szCs w:val="24"/>
        </w:rPr>
      </w:pPr>
      <w:r w:rsidRPr="00D26507">
        <w:rPr>
          <w:sz w:val="24"/>
          <w:szCs w:val="24"/>
        </w:rPr>
        <w:t>Projektov</w:t>
      </w:r>
      <w:r w:rsidR="00B31CC0" w:rsidRPr="00D26507">
        <w:rPr>
          <w:sz w:val="24"/>
          <w:szCs w:val="24"/>
        </w:rPr>
        <w:t>á</w:t>
      </w:r>
      <w:r w:rsidRPr="00D26507">
        <w:rPr>
          <w:sz w:val="24"/>
          <w:szCs w:val="24"/>
        </w:rPr>
        <w:t xml:space="preserve"> manažerka: </w:t>
      </w:r>
      <w:r w:rsidR="00B31CC0" w:rsidRPr="00D26507">
        <w:rPr>
          <w:sz w:val="24"/>
          <w:szCs w:val="24"/>
        </w:rPr>
        <w:tab/>
      </w:r>
      <w:r w:rsidR="00741897" w:rsidRPr="00D26507">
        <w:rPr>
          <w:sz w:val="24"/>
          <w:szCs w:val="24"/>
        </w:rPr>
        <w:tab/>
      </w:r>
      <w:r w:rsidR="001A287D" w:rsidRPr="00D26507">
        <w:rPr>
          <w:sz w:val="24"/>
          <w:szCs w:val="24"/>
        </w:rPr>
        <w:tab/>
      </w:r>
      <w:r w:rsidRPr="00D26507">
        <w:rPr>
          <w:bCs/>
          <w:sz w:val="24"/>
          <w:szCs w:val="24"/>
        </w:rPr>
        <w:t>Milada Hrdá</w:t>
      </w:r>
      <w:r w:rsidR="00B31CC0" w:rsidRPr="00D26507">
        <w:rPr>
          <w:bCs/>
          <w:sz w:val="24"/>
          <w:szCs w:val="24"/>
        </w:rPr>
        <w:t xml:space="preserve"> </w:t>
      </w:r>
    </w:p>
    <w:p w:rsidR="007479FD" w:rsidRDefault="00B31CC0" w:rsidP="007479FD">
      <w:pPr>
        <w:rPr>
          <w:sz w:val="24"/>
          <w:szCs w:val="24"/>
        </w:rPr>
      </w:pPr>
      <w:r w:rsidRPr="00D26507">
        <w:rPr>
          <w:bCs/>
          <w:sz w:val="24"/>
          <w:szCs w:val="24"/>
        </w:rPr>
        <w:t>Asistentka:</w:t>
      </w:r>
      <w:r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D26507">
        <w:rPr>
          <w:bCs/>
          <w:sz w:val="24"/>
          <w:szCs w:val="24"/>
        </w:rPr>
        <w:tab/>
      </w:r>
      <w:r w:rsidR="00FF7C5B" w:rsidRPr="00D26507">
        <w:rPr>
          <w:bCs/>
          <w:sz w:val="24"/>
          <w:szCs w:val="24"/>
        </w:rPr>
        <w:t>Dagmar Němečková</w:t>
      </w:r>
      <w:r w:rsidRPr="00D26507">
        <w:rPr>
          <w:bCs/>
          <w:sz w:val="24"/>
          <w:szCs w:val="24"/>
        </w:rPr>
        <w:t xml:space="preserve"> </w:t>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1A287D" w:rsidRPr="00D26507">
        <w:rPr>
          <w:bCs/>
          <w:sz w:val="24"/>
          <w:szCs w:val="24"/>
        </w:rPr>
        <w:tab/>
      </w:r>
      <w:r w:rsidR="00FF7C5B" w:rsidRPr="00D26507">
        <w:rPr>
          <w:bCs/>
          <w:sz w:val="24"/>
          <w:szCs w:val="24"/>
        </w:rPr>
        <w:t>Alena Matzke</w:t>
      </w:r>
      <w:r w:rsidR="00FF7C5B" w:rsidRPr="00D26507">
        <w:rPr>
          <w:sz w:val="24"/>
          <w:szCs w:val="24"/>
        </w:rPr>
        <w:br/>
      </w:r>
    </w:p>
    <w:p w:rsidR="00FF7C5B" w:rsidRPr="00D26507" w:rsidRDefault="001C72CD" w:rsidP="007479FD">
      <w:pPr>
        <w:rPr>
          <w:sz w:val="24"/>
          <w:szCs w:val="24"/>
        </w:rPr>
      </w:pPr>
      <w:r w:rsidRPr="00D26507">
        <w:rPr>
          <w:sz w:val="24"/>
          <w:szCs w:val="24"/>
        </w:rPr>
        <w:t>Koordinátor projektu</w:t>
      </w:r>
      <w:r>
        <w:rPr>
          <w:sz w:val="24"/>
          <w:szCs w:val="24"/>
        </w:rPr>
        <w:t xml:space="preserve"> v </w:t>
      </w:r>
      <w:r w:rsidRPr="00D26507">
        <w:rPr>
          <w:sz w:val="24"/>
          <w:szCs w:val="24"/>
        </w:rPr>
        <w:t xml:space="preserve">ZŠ </w:t>
      </w:r>
      <w:r>
        <w:rPr>
          <w:sz w:val="24"/>
          <w:szCs w:val="24"/>
        </w:rPr>
        <w:t xml:space="preserve">Masarykova: </w:t>
      </w:r>
      <w:r w:rsidR="00D26507">
        <w:rPr>
          <w:sz w:val="24"/>
          <w:szCs w:val="24"/>
        </w:rPr>
        <w:tab/>
      </w:r>
      <w:r w:rsidR="00FF7C5B" w:rsidRPr="00D26507">
        <w:rPr>
          <w:sz w:val="24"/>
          <w:szCs w:val="24"/>
        </w:rPr>
        <w:t>Jitka Krejčí</w:t>
      </w:r>
    </w:p>
    <w:p w:rsidR="007479FD" w:rsidRDefault="000D6D93" w:rsidP="007479FD">
      <w:pPr>
        <w:pStyle w:val="Bezmezer"/>
        <w:rPr>
          <w:sz w:val="24"/>
          <w:szCs w:val="24"/>
        </w:rPr>
      </w:pPr>
      <w:r w:rsidRPr="00D26507">
        <w:rPr>
          <w:sz w:val="24"/>
          <w:szCs w:val="24"/>
        </w:rPr>
        <w:t>Lektoři:</w:t>
      </w:r>
      <w:r w:rsidR="007479FD">
        <w:rPr>
          <w:sz w:val="24"/>
          <w:szCs w:val="24"/>
        </w:rPr>
        <w:tab/>
      </w:r>
      <w:r w:rsidR="007479FD">
        <w:rPr>
          <w:sz w:val="24"/>
          <w:szCs w:val="24"/>
        </w:rPr>
        <w:tab/>
      </w:r>
      <w:r w:rsidR="007479FD">
        <w:rPr>
          <w:sz w:val="24"/>
          <w:szCs w:val="24"/>
        </w:rPr>
        <w:tab/>
      </w:r>
      <w:r w:rsidR="007479FD">
        <w:rPr>
          <w:sz w:val="24"/>
          <w:szCs w:val="24"/>
        </w:rPr>
        <w:tab/>
      </w:r>
      <w:r w:rsidR="007479FD">
        <w:rPr>
          <w:sz w:val="24"/>
          <w:szCs w:val="24"/>
        </w:rPr>
        <w:tab/>
      </w:r>
      <w:r w:rsidR="001C72CD">
        <w:rPr>
          <w:sz w:val="24"/>
          <w:szCs w:val="24"/>
        </w:rPr>
        <w:t xml:space="preserve">Lenka Dandová – dirigent </w:t>
      </w:r>
    </w:p>
    <w:p w:rsidR="007479FD" w:rsidRDefault="007479FD" w:rsidP="007479FD">
      <w:pPr>
        <w:pStyle w:val="Bezmez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Lukáš Cach – dirigent (</w:t>
      </w:r>
      <w:r w:rsidR="00E810C7">
        <w:rPr>
          <w:sz w:val="24"/>
          <w:szCs w:val="24"/>
        </w:rPr>
        <w:t>září–prosinec</w:t>
      </w:r>
      <w:r>
        <w:rPr>
          <w:sz w:val="24"/>
          <w:szCs w:val="24"/>
        </w:rPr>
        <w:t>)</w:t>
      </w:r>
    </w:p>
    <w:p w:rsidR="007479FD" w:rsidRDefault="001C72CD" w:rsidP="007479FD">
      <w:pPr>
        <w:pStyle w:val="Bezmezer"/>
        <w:ind w:left="3540" w:firstLine="708"/>
        <w:rPr>
          <w:sz w:val="24"/>
          <w:szCs w:val="24"/>
        </w:rPr>
      </w:pPr>
      <w:r>
        <w:t xml:space="preserve">Roman Maďar – dirigent </w:t>
      </w:r>
      <w:r w:rsidR="0078510B">
        <w:t>(leden-červen)</w:t>
      </w:r>
    </w:p>
    <w:p w:rsidR="007479FD" w:rsidRDefault="000D6D93" w:rsidP="007479FD">
      <w:pPr>
        <w:pStyle w:val="Bezmezer"/>
        <w:ind w:left="3540" w:firstLine="708"/>
        <w:rPr>
          <w:sz w:val="24"/>
          <w:szCs w:val="24"/>
        </w:rPr>
      </w:pPr>
      <w:r w:rsidRPr="00D26507">
        <w:rPr>
          <w:sz w:val="24"/>
          <w:szCs w:val="24"/>
        </w:rPr>
        <w:t>Alexander Hledík – lektor na housle</w:t>
      </w:r>
      <w:r w:rsidR="001A287D" w:rsidRPr="00D26507">
        <w:rPr>
          <w:sz w:val="24"/>
          <w:szCs w:val="24"/>
        </w:rPr>
        <w:tab/>
      </w:r>
    </w:p>
    <w:p w:rsidR="007479FD" w:rsidRDefault="000D6D93" w:rsidP="007479FD">
      <w:pPr>
        <w:pStyle w:val="Bezmezer"/>
        <w:ind w:left="3540" w:firstLine="708"/>
        <w:rPr>
          <w:sz w:val="24"/>
          <w:szCs w:val="24"/>
        </w:rPr>
      </w:pPr>
      <w:r w:rsidRPr="00D26507">
        <w:rPr>
          <w:sz w:val="24"/>
          <w:szCs w:val="24"/>
        </w:rPr>
        <w:t>Růženka Dvoř</w:t>
      </w:r>
      <w:r w:rsidR="00687C30" w:rsidRPr="00D26507">
        <w:rPr>
          <w:sz w:val="24"/>
          <w:szCs w:val="24"/>
        </w:rPr>
        <w:t>á</w:t>
      </w:r>
      <w:r w:rsidRPr="00D26507">
        <w:rPr>
          <w:sz w:val="24"/>
          <w:szCs w:val="24"/>
        </w:rPr>
        <w:t>ková – lektorka na violu</w:t>
      </w:r>
    </w:p>
    <w:p w:rsidR="007479FD" w:rsidRPr="00E810C7" w:rsidRDefault="007479FD" w:rsidP="00C26532">
      <w:pPr>
        <w:pStyle w:val="Bezmezer"/>
        <w:ind w:left="4248"/>
        <w:rPr>
          <w:sz w:val="24"/>
          <w:szCs w:val="24"/>
        </w:rPr>
      </w:pPr>
      <w:r w:rsidRPr="00E810C7">
        <w:rPr>
          <w:sz w:val="24"/>
          <w:szCs w:val="24"/>
        </w:rPr>
        <w:t>Frantová Magdaléna – lektorka</w:t>
      </w:r>
      <w:r w:rsidR="00E810C7" w:rsidRPr="00E810C7">
        <w:rPr>
          <w:sz w:val="24"/>
          <w:szCs w:val="24"/>
        </w:rPr>
        <w:t xml:space="preserve"> na </w:t>
      </w:r>
      <w:r w:rsidR="009216BF" w:rsidRPr="00E810C7">
        <w:rPr>
          <w:sz w:val="24"/>
          <w:szCs w:val="24"/>
        </w:rPr>
        <w:t xml:space="preserve">violoncello </w:t>
      </w:r>
      <w:r w:rsidR="009216BF">
        <w:rPr>
          <w:sz w:val="24"/>
          <w:szCs w:val="24"/>
        </w:rPr>
        <w:t>(</w:t>
      </w:r>
      <w:r w:rsidR="00C26532">
        <w:rPr>
          <w:sz w:val="24"/>
          <w:szCs w:val="24"/>
        </w:rPr>
        <w:t>září–prosinec)</w:t>
      </w:r>
    </w:p>
    <w:p w:rsidR="00C26532" w:rsidRDefault="007479FD" w:rsidP="00C26532">
      <w:pPr>
        <w:pStyle w:val="Bezmezer"/>
        <w:ind w:left="4248"/>
        <w:rPr>
          <w:sz w:val="24"/>
          <w:szCs w:val="24"/>
        </w:rPr>
      </w:pPr>
      <w:r w:rsidRPr="00E810C7">
        <w:rPr>
          <w:sz w:val="24"/>
          <w:szCs w:val="24"/>
        </w:rPr>
        <w:t xml:space="preserve">Šudáková </w:t>
      </w:r>
      <w:r w:rsidR="00E810C7" w:rsidRPr="00E810C7">
        <w:rPr>
          <w:sz w:val="24"/>
          <w:szCs w:val="24"/>
        </w:rPr>
        <w:t>Aneta – lektorka</w:t>
      </w:r>
      <w:r w:rsidRPr="00E810C7">
        <w:rPr>
          <w:sz w:val="24"/>
          <w:szCs w:val="24"/>
        </w:rPr>
        <w:t xml:space="preserve"> </w:t>
      </w:r>
      <w:r w:rsidR="00E810C7">
        <w:rPr>
          <w:sz w:val="24"/>
          <w:szCs w:val="24"/>
        </w:rPr>
        <w:t xml:space="preserve">na violoncello </w:t>
      </w:r>
      <w:r w:rsidR="00C26532">
        <w:rPr>
          <w:sz w:val="24"/>
          <w:szCs w:val="24"/>
        </w:rPr>
        <w:t>(září–prosinec)</w:t>
      </w:r>
      <w:r w:rsidR="009D00DD" w:rsidRPr="00E810C7">
        <w:rPr>
          <w:sz w:val="24"/>
          <w:szCs w:val="24"/>
        </w:rPr>
        <w:tab/>
      </w:r>
      <w:r w:rsidR="001A287D" w:rsidRPr="00E810C7">
        <w:rPr>
          <w:sz w:val="24"/>
          <w:szCs w:val="24"/>
        </w:rPr>
        <w:tab/>
      </w:r>
      <w:r w:rsidR="001A287D" w:rsidRPr="00E810C7">
        <w:rPr>
          <w:sz w:val="24"/>
          <w:szCs w:val="24"/>
        </w:rPr>
        <w:tab/>
      </w:r>
      <w:r w:rsidR="009D00DD" w:rsidRPr="00E810C7">
        <w:rPr>
          <w:sz w:val="24"/>
          <w:szCs w:val="24"/>
        </w:rPr>
        <w:tab/>
      </w:r>
      <w:r w:rsidR="009D00DD" w:rsidRPr="00E810C7">
        <w:rPr>
          <w:sz w:val="24"/>
          <w:szCs w:val="24"/>
        </w:rPr>
        <w:tab/>
      </w:r>
      <w:r w:rsidR="001A287D" w:rsidRPr="00E810C7">
        <w:rPr>
          <w:sz w:val="24"/>
          <w:szCs w:val="24"/>
        </w:rPr>
        <w:tab/>
      </w:r>
      <w:bookmarkStart w:id="7" w:name="_Toc530473525"/>
    </w:p>
    <w:p w:rsidR="00AD6B98" w:rsidRDefault="00AD6B98" w:rsidP="00C26532">
      <w:pPr>
        <w:pStyle w:val="Bezmezer"/>
        <w:rPr>
          <w:color w:val="0D2B89"/>
          <w:sz w:val="32"/>
          <w:szCs w:val="32"/>
        </w:rPr>
      </w:pPr>
    </w:p>
    <w:p w:rsidR="00AD6B98" w:rsidRDefault="00AD6B98" w:rsidP="00C26532">
      <w:pPr>
        <w:pStyle w:val="Bezmezer"/>
        <w:rPr>
          <w:color w:val="0D2B89"/>
          <w:sz w:val="32"/>
          <w:szCs w:val="32"/>
        </w:rPr>
      </w:pPr>
    </w:p>
    <w:p w:rsidR="00E468AC" w:rsidRPr="00C26532" w:rsidRDefault="00E468AC" w:rsidP="00C26532">
      <w:pPr>
        <w:pStyle w:val="Bezmezer"/>
        <w:rPr>
          <w:sz w:val="32"/>
          <w:szCs w:val="32"/>
        </w:rPr>
      </w:pPr>
      <w:r w:rsidRPr="00C26532">
        <w:rPr>
          <w:color w:val="0D2B89"/>
          <w:sz w:val="32"/>
          <w:szCs w:val="32"/>
        </w:rPr>
        <w:lastRenderedPageBreak/>
        <w:t>Ohlasy na činnost Nadačního fondu Harmonie</w:t>
      </w:r>
      <w:bookmarkEnd w:id="7"/>
    </w:p>
    <w:p w:rsidR="00C26532" w:rsidRDefault="00C26532" w:rsidP="003628CE">
      <w:pPr>
        <w:rPr>
          <w:rFonts w:asciiTheme="majorHAnsi" w:hAnsiTheme="majorHAnsi" w:cstheme="majorHAnsi"/>
          <w:sz w:val="24"/>
          <w:szCs w:val="24"/>
          <w:u w:val="single"/>
        </w:rPr>
      </w:pPr>
    </w:p>
    <w:p w:rsidR="0021393D" w:rsidRPr="00B65206" w:rsidRDefault="00B65206" w:rsidP="003628CE">
      <w:pPr>
        <w:rPr>
          <w:rFonts w:asciiTheme="majorHAnsi" w:hAnsiTheme="majorHAnsi" w:cstheme="majorHAnsi"/>
          <w:sz w:val="24"/>
          <w:szCs w:val="24"/>
          <w:u w:val="single"/>
        </w:rPr>
      </w:pPr>
      <w:r>
        <w:rPr>
          <w:rFonts w:asciiTheme="majorHAnsi" w:hAnsiTheme="majorHAnsi" w:cstheme="majorHAnsi"/>
          <w:sz w:val="24"/>
          <w:szCs w:val="24"/>
          <w:u w:val="single"/>
        </w:rPr>
        <w:t>Ohlasy r</w:t>
      </w:r>
      <w:r w:rsidR="003628CE" w:rsidRPr="00B65206">
        <w:rPr>
          <w:rFonts w:asciiTheme="majorHAnsi" w:hAnsiTheme="majorHAnsi" w:cstheme="majorHAnsi"/>
          <w:sz w:val="24"/>
          <w:szCs w:val="24"/>
          <w:u w:val="single"/>
        </w:rPr>
        <w:t>odič</w:t>
      </w:r>
      <w:r>
        <w:rPr>
          <w:rFonts w:asciiTheme="majorHAnsi" w:hAnsiTheme="majorHAnsi" w:cstheme="majorHAnsi"/>
          <w:sz w:val="24"/>
          <w:szCs w:val="24"/>
          <w:u w:val="single"/>
        </w:rPr>
        <w:t>ů</w:t>
      </w:r>
      <w:r w:rsidR="003628CE" w:rsidRPr="00B65206">
        <w:rPr>
          <w:rFonts w:asciiTheme="majorHAnsi" w:hAnsiTheme="majorHAnsi" w:cstheme="majorHAnsi"/>
          <w:sz w:val="24"/>
          <w:szCs w:val="24"/>
          <w:u w:val="single"/>
        </w:rPr>
        <w:t>:</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„Hudba jí přináší radost, je sebevědomější, učí hrát i tatínka a má radost, že jí to jde líp.“</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„Děti jsou sebevědomější a jsou pyšné, že se učí hrát. Můžeme dělat doma něco společně – hrajeme spolu – já na flétnu, dcera díky NFH na housle a syn na violu.“</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„Jsem ráda, že se moje dcera setkává s dětmi, které něco společně vytváří a nesedí jen u</w:t>
      </w:r>
      <w:r w:rsidR="00287315">
        <w:rPr>
          <w:rFonts w:asciiTheme="majorHAnsi" w:hAnsiTheme="majorHAnsi" w:cstheme="majorHAnsi"/>
          <w:i/>
          <w:sz w:val="24"/>
          <w:szCs w:val="24"/>
        </w:rPr>
        <w:t> </w:t>
      </w:r>
      <w:r w:rsidRPr="00B16004">
        <w:rPr>
          <w:rFonts w:asciiTheme="majorHAnsi" w:hAnsiTheme="majorHAnsi" w:cstheme="majorHAnsi"/>
          <w:i/>
          <w:sz w:val="24"/>
          <w:szCs w:val="24"/>
        </w:rPr>
        <w:t>počítače.“</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„Syn chtěl od mala hrát na violoncello. Má diagnostikovanou dyslexii, je takový celkově pomalejší. Když jsme narazili na NFH, syn se tam sám přihlásil. Hned po prvním čtvrtletí v NFH se stal skoro zázrak. Hraní mu velice prospělo a začal opravdu krásně hrát, jeho skladby se daly poslouchat, cvičil stále více. Jsem na něj hrdá.“</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„Díky tomu, že je syn u NFH, máme častější společenský život, navštěvujeme více koncerty, operu. Získal kamarády v orchestru.“</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„Dcera získala větší vhled do světa hudby a chce se jednoho dne stát houslistkou. Jsem za NFH velmi vděčná!“</w:t>
      </w:r>
    </w:p>
    <w:p w:rsidR="003628CE" w:rsidRPr="00B16004" w:rsidRDefault="003628CE" w:rsidP="00B65206">
      <w:pPr>
        <w:pStyle w:val="Bezmezer"/>
        <w:jc w:val="both"/>
        <w:rPr>
          <w:rFonts w:asciiTheme="majorHAnsi" w:hAnsiTheme="majorHAnsi" w:cstheme="majorHAnsi"/>
          <w:i/>
          <w:iCs/>
          <w:color w:val="538135" w:themeColor="accent6" w:themeShade="BF"/>
          <w:sz w:val="24"/>
          <w:szCs w:val="24"/>
        </w:rPr>
      </w:pPr>
    </w:p>
    <w:p w:rsidR="003628CE" w:rsidRPr="00B65206" w:rsidRDefault="00B65206" w:rsidP="00B65206">
      <w:pPr>
        <w:pStyle w:val="Bezmezer"/>
        <w:jc w:val="both"/>
        <w:rPr>
          <w:rFonts w:asciiTheme="majorHAnsi" w:hAnsiTheme="majorHAnsi" w:cstheme="majorHAnsi"/>
          <w:sz w:val="24"/>
          <w:szCs w:val="24"/>
          <w:u w:val="single"/>
        </w:rPr>
      </w:pPr>
      <w:r>
        <w:rPr>
          <w:rFonts w:asciiTheme="majorHAnsi" w:hAnsiTheme="majorHAnsi" w:cstheme="majorHAnsi"/>
          <w:sz w:val="24"/>
          <w:szCs w:val="24"/>
          <w:u w:val="single"/>
        </w:rPr>
        <w:t>Ohlasy d</w:t>
      </w:r>
      <w:r w:rsidR="003628CE" w:rsidRPr="00B65206">
        <w:rPr>
          <w:rFonts w:asciiTheme="majorHAnsi" w:hAnsiTheme="majorHAnsi" w:cstheme="majorHAnsi"/>
          <w:sz w:val="24"/>
          <w:szCs w:val="24"/>
          <w:u w:val="single"/>
        </w:rPr>
        <w:t>ět</w:t>
      </w:r>
      <w:r>
        <w:rPr>
          <w:rFonts w:asciiTheme="majorHAnsi" w:hAnsiTheme="majorHAnsi" w:cstheme="majorHAnsi"/>
          <w:sz w:val="24"/>
          <w:szCs w:val="24"/>
          <w:u w:val="single"/>
        </w:rPr>
        <w:t>í</w:t>
      </w:r>
      <w:r w:rsidR="003628CE" w:rsidRPr="00B65206">
        <w:rPr>
          <w:rFonts w:asciiTheme="majorHAnsi" w:hAnsiTheme="majorHAnsi" w:cstheme="majorHAnsi"/>
          <w:sz w:val="24"/>
          <w:szCs w:val="24"/>
          <w:u w:val="single"/>
        </w:rPr>
        <w:t>:</w:t>
      </w:r>
    </w:p>
    <w:p w:rsidR="003628CE" w:rsidRPr="00B65206" w:rsidRDefault="003628CE" w:rsidP="00B65206">
      <w:pPr>
        <w:pStyle w:val="Bezmezer"/>
        <w:jc w:val="both"/>
        <w:rPr>
          <w:rFonts w:asciiTheme="majorHAnsi" w:hAnsiTheme="majorHAnsi" w:cstheme="majorHAnsi"/>
          <w:sz w:val="24"/>
          <w:szCs w:val="24"/>
          <w:u w:val="single"/>
        </w:rPr>
      </w:pP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xml:space="preserve">* „Hraní mi změnilo život tak, že umím něco nového, že si přijdu lepší, když umím hrát na tak krásný nástroj.“ (15 let)  </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„S orchestrem jsem se naučila hrát na nástroj, je tam legrace, mám nové kamarády, přestala jsem se bát vystupovat. Můj první koncert byl v Rudolfínu.“ (10 let)</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„Chodím do orchestru rád, protože tam jsou vtipní lektoři, krásná hudba, protože se u ní i</w:t>
      </w:r>
      <w:r w:rsidR="00287315">
        <w:rPr>
          <w:rFonts w:asciiTheme="majorHAnsi" w:hAnsiTheme="majorHAnsi" w:cstheme="majorHAnsi"/>
          <w:i/>
          <w:sz w:val="24"/>
          <w:szCs w:val="24"/>
        </w:rPr>
        <w:t> </w:t>
      </w:r>
      <w:r w:rsidRPr="00B16004">
        <w:rPr>
          <w:rFonts w:asciiTheme="majorHAnsi" w:hAnsiTheme="majorHAnsi" w:cstheme="majorHAnsi"/>
          <w:i/>
          <w:sz w:val="24"/>
          <w:szCs w:val="24"/>
        </w:rPr>
        <w:t>zasmějeme. Najednou se vůbec nestydím, jsem šťastnější. Líbil se mi koncert v Senátu. Nejdůležitější je pro mě hrát správně, abych mohl v dospělosti studovat hudbu.“ (9 let)</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„Je mi příjemné být součástí orchestru. Poznala jsem se s novými lidmi. Orchestr mě vede ke spolupráci. Nejdůležitější je pro mě, že jsem součástí něčeho velkého.“ (11 let)</w:t>
      </w:r>
    </w:p>
    <w:p w:rsidR="00C94BC2" w:rsidRPr="00B16004"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 „Chodím rád do orchestru, protože je to lepší, než sedět doma a nudit se. Mám rád hudbu.“ (10 let)</w:t>
      </w:r>
    </w:p>
    <w:p w:rsidR="00C94BC2" w:rsidRPr="00B16004" w:rsidRDefault="00C94BC2" w:rsidP="00B16004">
      <w:pPr>
        <w:pStyle w:val="Bezmezer"/>
        <w:jc w:val="both"/>
        <w:rPr>
          <w:rFonts w:asciiTheme="majorHAnsi" w:hAnsiTheme="majorHAnsi" w:cstheme="majorHAnsi"/>
          <w:i/>
          <w:sz w:val="24"/>
          <w:szCs w:val="24"/>
        </w:rPr>
      </w:pPr>
    </w:p>
    <w:p w:rsidR="00C94BC2" w:rsidRDefault="00C94BC2" w:rsidP="00C94BC2">
      <w:pPr>
        <w:spacing w:after="0" w:line="240" w:lineRule="auto"/>
        <w:rPr>
          <w:rFonts w:asciiTheme="majorHAnsi" w:eastAsia="Times New Roman" w:hAnsiTheme="majorHAnsi" w:cstheme="majorHAnsi"/>
          <w:sz w:val="24"/>
          <w:szCs w:val="24"/>
          <w:u w:val="single"/>
          <w:lang w:eastAsia="ja-JP"/>
        </w:rPr>
      </w:pPr>
      <w:r w:rsidRPr="00C94BC2">
        <w:rPr>
          <w:rFonts w:asciiTheme="majorHAnsi" w:eastAsia="Times New Roman" w:hAnsiTheme="majorHAnsi" w:cstheme="majorHAnsi"/>
          <w:sz w:val="24"/>
          <w:szCs w:val="24"/>
          <w:u w:val="single"/>
          <w:lang w:eastAsia="ja-JP"/>
        </w:rPr>
        <w:t>Ohlasy okolí Nadačního fondu Harmonie:</w:t>
      </w:r>
    </w:p>
    <w:p w:rsidR="00C94BC2" w:rsidRDefault="00C94BC2" w:rsidP="00C94BC2">
      <w:pPr>
        <w:spacing w:after="0" w:line="240" w:lineRule="auto"/>
        <w:rPr>
          <w:rFonts w:asciiTheme="majorHAnsi" w:eastAsia="Times New Roman" w:hAnsiTheme="majorHAnsi" w:cstheme="majorHAnsi"/>
          <w:sz w:val="24"/>
          <w:szCs w:val="24"/>
          <w:u w:val="single"/>
          <w:lang w:eastAsia="ja-JP"/>
        </w:rPr>
      </w:pPr>
    </w:p>
    <w:p w:rsidR="00C94BC2" w:rsidRDefault="00C94BC2" w:rsidP="00C94BC2">
      <w:pPr>
        <w:rPr>
          <w:b/>
          <w:u w:val="single"/>
        </w:rPr>
      </w:pPr>
      <w:r w:rsidRPr="00F736D6">
        <w:rPr>
          <w:b/>
          <w:u w:val="single"/>
        </w:rPr>
        <w:t>Libuše Daňhelková</w:t>
      </w:r>
      <w:r>
        <w:rPr>
          <w:b/>
          <w:u w:val="single"/>
        </w:rPr>
        <w:t xml:space="preserve"> – ředitelka</w:t>
      </w:r>
      <w:r w:rsidRPr="00F736D6">
        <w:rPr>
          <w:b/>
          <w:u w:val="single"/>
        </w:rPr>
        <w:t xml:space="preserve"> ZŠ a MŠ Kořenského Praha 5</w:t>
      </w:r>
    </w:p>
    <w:p w:rsidR="00C94BC2"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„A když se zeptáme těch dětí, co jim to přináší, tak některé z nich dokážou i říct, že se přestaly tolik stydět, že začaly být součástí něčeho většího, takže získaly větší sebevědomí, a to se nám zdá zásadní. Jsme hrdí na naše žáky a obdivujeme práci kolegů z Nadačního fondu Harmonie.“</w:t>
      </w:r>
    </w:p>
    <w:p w:rsidR="00B16004" w:rsidRPr="00B16004" w:rsidRDefault="00B16004" w:rsidP="00B16004">
      <w:pPr>
        <w:pStyle w:val="Bezmezer"/>
        <w:jc w:val="both"/>
        <w:rPr>
          <w:rFonts w:asciiTheme="majorHAnsi" w:hAnsiTheme="majorHAnsi" w:cstheme="majorHAnsi"/>
          <w:i/>
          <w:sz w:val="24"/>
          <w:szCs w:val="24"/>
        </w:rPr>
      </w:pPr>
    </w:p>
    <w:p w:rsidR="00C94BC2" w:rsidRPr="00A70B84" w:rsidRDefault="00C94BC2" w:rsidP="00C94BC2">
      <w:pPr>
        <w:rPr>
          <w:b/>
          <w:u w:val="single"/>
        </w:rPr>
      </w:pPr>
      <w:r w:rsidRPr="00A70B84">
        <w:rPr>
          <w:b/>
          <w:u w:val="single"/>
        </w:rPr>
        <w:t>Josef Suk</w:t>
      </w:r>
      <w:r>
        <w:rPr>
          <w:b/>
          <w:u w:val="single"/>
        </w:rPr>
        <w:t xml:space="preserve"> – významný</w:t>
      </w:r>
      <w:r w:rsidRPr="00320651">
        <w:rPr>
          <w:b/>
          <w:u w:val="single"/>
        </w:rPr>
        <w:t xml:space="preserve"> český umělec, violista a houslista, pravnuk Antonína Dvořáka</w:t>
      </w:r>
    </w:p>
    <w:p w:rsidR="00C94BC2" w:rsidRDefault="00C94BC2" w:rsidP="00B16004">
      <w:pPr>
        <w:pStyle w:val="Bezmezer"/>
        <w:jc w:val="both"/>
        <w:rPr>
          <w:rFonts w:asciiTheme="majorHAnsi" w:hAnsiTheme="majorHAnsi" w:cstheme="majorHAnsi"/>
          <w:i/>
          <w:sz w:val="24"/>
          <w:szCs w:val="24"/>
        </w:rPr>
      </w:pPr>
      <w:r w:rsidRPr="00B16004">
        <w:rPr>
          <w:rFonts w:asciiTheme="majorHAnsi" w:hAnsiTheme="majorHAnsi" w:cstheme="majorHAnsi"/>
          <w:i/>
          <w:sz w:val="24"/>
          <w:szCs w:val="24"/>
        </w:rPr>
        <w:t>„Vítám vznik Nadačního fondu Harmonie. V současné době, kdy se věnují enormní sumy peněz na různé sportovní kluby, a vážná hudba se dostává do pozice popelky, je podobná snaha velice prospěšná. Držím Vám palce.“</w:t>
      </w:r>
    </w:p>
    <w:p w:rsidR="00B16004" w:rsidRPr="00B16004" w:rsidRDefault="00B16004" w:rsidP="00B16004">
      <w:pPr>
        <w:pStyle w:val="Bezmezer"/>
        <w:jc w:val="both"/>
        <w:rPr>
          <w:rFonts w:asciiTheme="majorHAnsi" w:hAnsiTheme="majorHAnsi" w:cstheme="majorHAnsi"/>
          <w:i/>
          <w:sz w:val="24"/>
          <w:szCs w:val="24"/>
        </w:rPr>
      </w:pPr>
    </w:p>
    <w:p w:rsidR="00D379FA" w:rsidRDefault="00D379FA" w:rsidP="00C94BC2">
      <w:pPr>
        <w:rPr>
          <w:b/>
          <w:u w:val="single"/>
        </w:rPr>
      </w:pPr>
    </w:p>
    <w:p w:rsidR="00C94BC2" w:rsidRDefault="00C94BC2" w:rsidP="00C94BC2">
      <w:pPr>
        <w:rPr>
          <w:b/>
          <w:u w:val="single"/>
        </w:rPr>
      </w:pPr>
      <w:r w:rsidRPr="0096731F">
        <w:rPr>
          <w:b/>
          <w:u w:val="single"/>
        </w:rPr>
        <w:lastRenderedPageBreak/>
        <w:t>Julian Lloyd Webber</w:t>
      </w:r>
      <w:r>
        <w:rPr>
          <w:b/>
          <w:u w:val="single"/>
        </w:rPr>
        <w:t xml:space="preserve"> – zakladatel Sistema England</w:t>
      </w:r>
    </w:p>
    <w:p w:rsidR="00C94BC2" w:rsidRPr="00B16004" w:rsidRDefault="00C94BC2" w:rsidP="00287315">
      <w:pPr>
        <w:jc w:val="both"/>
        <w:rPr>
          <w:rFonts w:asciiTheme="majorHAnsi" w:hAnsiTheme="majorHAnsi" w:cstheme="majorHAnsi"/>
          <w:i/>
          <w:sz w:val="24"/>
          <w:szCs w:val="24"/>
        </w:rPr>
      </w:pPr>
      <w:r w:rsidRPr="00B16004">
        <w:rPr>
          <w:rFonts w:asciiTheme="majorHAnsi" w:hAnsiTheme="majorHAnsi" w:cstheme="majorHAnsi"/>
          <w:i/>
          <w:sz w:val="24"/>
          <w:szCs w:val="24"/>
        </w:rPr>
        <w:t>„Není to hudební vzdělávání. Je to způsob, jak pomocí hudby změnit životy dětí. Děti, často z nejchudších sociálních poměrů, které by spolu většinou bojovaly, tady pracují společně. Myslím si, že je to působivější, než třeba sport. Když jste součástí fotbalového týmu, pracujete sice společně, ale snažíte se porazit druhý tým. Dělat hudbu neznamená soutěžit, ale pracovat dohromady na něčem větším, než jsme my sami a dosáhnout co nejlepších možných výsledků. A to je něco velmi mimořádného – skutečné spojení lidí. Není to vzdělávací program, je to sociální program.“</w:t>
      </w:r>
    </w:p>
    <w:p w:rsidR="009216BF" w:rsidRDefault="009216BF" w:rsidP="00C94BC2">
      <w:pPr>
        <w:pStyle w:val="Bezmezer"/>
        <w:rPr>
          <w:b/>
          <w:bCs/>
          <w:u w:val="single"/>
        </w:rPr>
      </w:pPr>
    </w:p>
    <w:p w:rsidR="003628CE" w:rsidRPr="00B65206" w:rsidRDefault="00B65206" w:rsidP="003628CE">
      <w:pPr>
        <w:pStyle w:val="Bezmezer"/>
        <w:rPr>
          <w:rFonts w:asciiTheme="majorHAnsi" w:hAnsiTheme="majorHAnsi" w:cstheme="majorHAnsi"/>
          <w:sz w:val="24"/>
          <w:szCs w:val="24"/>
          <w:u w:val="single"/>
        </w:rPr>
      </w:pPr>
      <w:r>
        <w:rPr>
          <w:rFonts w:asciiTheme="majorHAnsi" w:hAnsiTheme="majorHAnsi" w:cstheme="majorHAnsi"/>
          <w:sz w:val="24"/>
          <w:szCs w:val="24"/>
          <w:u w:val="single"/>
        </w:rPr>
        <w:t>Co o nás řekli naši patroni</w:t>
      </w:r>
      <w:r w:rsidR="003628CE" w:rsidRPr="00B65206">
        <w:rPr>
          <w:rFonts w:asciiTheme="majorHAnsi" w:hAnsiTheme="majorHAnsi" w:cstheme="majorHAnsi"/>
          <w:sz w:val="24"/>
          <w:szCs w:val="24"/>
          <w:u w:val="single"/>
        </w:rPr>
        <w:t>:</w:t>
      </w:r>
    </w:p>
    <w:p w:rsidR="003628CE" w:rsidRPr="00B65206" w:rsidRDefault="003628CE" w:rsidP="003628CE">
      <w:pPr>
        <w:pStyle w:val="Bezmezer"/>
        <w:rPr>
          <w:rFonts w:asciiTheme="majorHAnsi" w:hAnsiTheme="majorHAnsi" w:cstheme="majorHAnsi"/>
          <w:sz w:val="24"/>
          <w:szCs w:val="24"/>
          <w:u w:val="single"/>
        </w:rPr>
      </w:pPr>
    </w:p>
    <w:p w:rsidR="003628CE" w:rsidRPr="00B65206" w:rsidRDefault="003628CE" w:rsidP="00287315">
      <w:pPr>
        <w:spacing w:after="67" w:line="240" w:lineRule="auto"/>
        <w:jc w:val="both"/>
        <w:rPr>
          <w:rFonts w:asciiTheme="majorHAnsi" w:eastAsia="Times New Roman" w:hAnsiTheme="majorHAnsi" w:cstheme="majorHAnsi"/>
          <w:sz w:val="24"/>
          <w:szCs w:val="24"/>
          <w:lang w:eastAsia="cs-CZ"/>
        </w:rPr>
      </w:pPr>
      <w:r w:rsidRPr="00B65206">
        <w:rPr>
          <w:rFonts w:asciiTheme="majorHAnsi" w:hAnsiTheme="majorHAnsi" w:cstheme="majorHAnsi"/>
          <w:i/>
          <w:sz w:val="24"/>
          <w:szCs w:val="24"/>
          <w:u w:val="single"/>
        </w:rPr>
        <w:t xml:space="preserve">Simona </w:t>
      </w:r>
      <w:r w:rsidR="003B642F" w:rsidRPr="00B65206">
        <w:rPr>
          <w:rFonts w:asciiTheme="majorHAnsi" w:hAnsiTheme="majorHAnsi" w:cstheme="majorHAnsi"/>
          <w:i/>
          <w:sz w:val="24"/>
          <w:szCs w:val="24"/>
          <w:u w:val="single"/>
        </w:rPr>
        <w:t>Stašová:</w:t>
      </w:r>
      <w:r w:rsidR="003B642F" w:rsidRPr="00B65206">
        <w:rPr>
          <w:rFonts w:asciiTheme="majorHAnsi" w:hAnsiTheme="majorHAnsi" w:cstheme="majorHAnsi"/>
          <w:sz w:val="24"/>
          <w:szCs w:val="24"/>
        </w:rPr>
        <w:t xml:space="preserve"> </w:t>
      </w:r>
      <w:r w:rsidR="003B642F">
        <w:rPr>
          <w:rFonts w:asciiTheme="majorHAnsi" w:eastAsia="Times New Roman" w:hAnsiTheme="majorHAnsi" w:cstheme="majorHAnsi"/>
          <w:sz w:val="24"/>
          <w:szCs w:val="24"/>
          <w:lang w:eastAsia="cs-CZ"/>
        </w:rPr>
        <w:t>„</w:t>
      </w:r>
      <w:r w:rsidRPr="00B65206">
        <w:rPr>
          <w:rFonts w:asciiTheme="majorHAnsi" w:eastAsia="Times New Roman" w:hAnsiTheme="majorHAnsi" w:cstheme="majorHAnsi"/>
          <w:i/>
          <w:iCs/>
          <w:sz w:val="24"/>
          <w:szCs w:val="24"/>
          <w:lang w:eastAsia="cs-CZ"/>
        </w:rPr>
        <w:t>Jsem dojatá. Je to neskutečný pokrok, který děti udělaly,“</w:t>
      </w:r>
      <w:r w:rsidRPr="00B65206">
        <w:rPr>
          <w:rFonts w:asciiTheme="majorHAnsi" w:eastAsia="Times New Roman" w:hAnsiTheme="majorHAnsi" w:cstheme="majorHAnsi"/>
          <w:sz w:val="24"/>
          <w:szCs w:val="24"/>
          <w:lang w:eastAsia="cs-CZ"/>
        </w:rPr>
        <w:t xml:space="preserve"> vyzdvihla Simona Stašová a rovněž zdůraznila roli hudby pro člověka a děti obzvlášť. </w:t>
      </w:r>
      <w:r w:rsidRPr="00B65206">
        <w:rPr>
          <w:rFonts w:asciiTheme="majorHAnsi" w:eastAsia="Times New Roman" w:hAnsiTheme="majorHAnsi" w:cstheme="majorHAnsi"/>
          <w:i/>
          <w:iCs/>
          <w:sz w:val="24"/>
          <w:szCs w:val="24"/>
          <w:lang w:eastAsia="cs-CZ"/>
        </w:rPr>
        <w:t>„Především hudba nás povznáší a pomáhá nám překlenout i ty doby, kdy se nedaří“</w:t>
      </w:r>
      <w:r w:rsidR="00B65206">
        <w:rPr>
          <w:rFonts w:asciiTheme="majorHAnsi" w:eastAsia="Times New Roman" w:hAnsiTheme="majorHAnsi" w:cstheme="majorHAnsi"/>
          <w:i/>
          <w:iCs/>
          <w:sz w:val="24"/>
          <w:szCs w:val="24"/>
          <w:lang w:eastAsia="cs-CZ"/>
        </w:rPr>
        <w:t>.</w:t>
      </w:r>
    </w:p>
    <w:p w:rsidR="00C64F29" w:rsidRPr="00B65206" w:rsidRDefault="00C64F29" w:rsidP="00287315">
      <w:pPr>
        <w:spacing w:after="67" w:line="240" w:lineRule="auto"/>
        <w:jc w:val="both"/>
        <w:rPr>
          <w:rFonts w:asciiTheme="majorHAnsi" w:eastAsia="Times New Roman" w:hAnsiTheme="majorHAnsi" w:cstheme="majorHAnsi"/>
          <w:sz w:val="24"/>
          <w:szCs w:val="24"/>
          <w:lang w:eastAsia="cs-CZ"/>
        </w:rPr>
      </w:pPr>
    </w:p>
    <w:p w:rsidR="003B642F" w:rsidRPr="003B642F" w:rsidRDefault="00052711" w:rsidP="00287315">
      <w:pPr>
        <w:jc w:val="both"/>
        <w:rPr>
          <w:rFonts w:asciiTheme="majorHAnsi" w:hAnsiTheme="majorHAnsi" w:cstheme="majorHAnsi"/>
          <w:i/>
          <w:sz w:val="24"/>
          <w:szCs w:val="24"/>
        </w:rPr>
      </w:pPr>
      <w:r w:rsidRPr="00B65206">
        <w:rPr>
          <w:rFonts w:asciiTheme="majorHAnsi" w:eastAsia="Times New Roman" w:hAnsiTheme="majorHAnsi" w:cstheme="majorHAnsi"/>
          <w:i/>
          <w:sz w:val="24"/>
          <w:szCs w:val="24"/>
          <w:u w:val="single"/>
          <w:lang w:eastAsia="cs-CZ"/>
        </w:rPr>
        <w:t xml:space="preserve">Ivo </w:t>
      </w:r>
      <w:r w:rsidR="003B642F" w:rsidRPr="00B65206">
        <w:rPr>
          <w:rFonts w:asciiTheme="majorHAnsi" w:eastAsia="Times New Roman" w:hAnsiTheme="majorHAnsi" w:cstheme="majorHAnsi"/>
          <w:i/>
          <w:sz w:val="24"/>
          <w:szCs w:val="24"/>
          <w:u w:val="single"/>
          <w:lang w:eastAsia="cs-CZ"/>
        </w:rPr>
        <w:t>Kahánek</w:t>
      </w:r>
      <w:r w:rsidR="003B642F" w:rsidRPr="003B642F">
        <w:rPr>
          <w:rFonts w:asciiTheme="majorHAnsi" w:eastAsia="Times New Roman" w:hAnsiTheme="majorHAnsi" w:cstheme="majorHAnsi"/>
          <w:i/>
          <w:sz w:val="24"/>
          <w:szCs w:val="24"/>
          <w:lang w:eastAsia="cs-CZ"/>
        </w:rPr>
        <w:t>: „</w:t>
      </w:r>
      <w:r w:rsidR="00C64F29" w:rsidRPr="00B65206">
        <w:rPr>
          <w:rFonts w:asciiTheme="majorHAnsi" w:hAnsiTheme="majorHAnsi" w:cstheme="majorHAnsi"/>
          <w:i/>
          <w:sz w:val="24"/>
          <w:szCs w:val="24"/>
        </w:rPr>
        <w:t>Hudba v tomto projektu znamená skutečně řeč, komunikační prostředek, mezi dětmi od nejútlejšího věku. Děti při té hudbě zažívají spoustu velmi krásných zážitků, krásných přátelství a myslím si, že právě projekt El Sistema je krásným doplněním našich skvělých ZUŠek, základních uměleckých škol, a že je důležité si uvědomit, že u nás je to vynikající doplněk tohoto systému a není to konkurence ZUŠek</w:t>
      </w:r>
      <w:r w:rsidR="00C64F29" w:rsidRPr="004A7B6B">
        <w:rPr>
          <w:rFonts w:asciiTheme="majorHAnsi" w:hAnsiTheme="majorHAnsi" w:cstheme="majorHAnsi"/>
          <w:i/>
          <w:sz w:val="24"/>
          <w:szCs w:val="24"/>
        </w:rPr>
        <w:t>.“</w:t>
      </w:r>
      <w:r w:rsidR="004A7B6B" w:rsidRPr="004A7B6B">
        <w:rPr>
          <w:rFonts w:asciiTheme="majorHAnsi" w:hAnsiTheme="majorHAnsi" w:cstheme="majorHAnsi"/>
        </w:rPr>
        <w:t xml:space="preserve"> </w:t>
      </w:r>
      <w:r w:rsidR="004A7B6B" w:rsidRPr="004A7B6B">
        <w:rPr>
          <w:rFonts w:asciiTheme="majorHAnsi" w:hAnsiTheme="majorHAnsi" w:cstheme="majorHAnsi"/>
          <w:i/>
          <w:iCs/>
          <w:sz w:val="24"/>
          <w:szCs w:val="24"/>
        </w:rPr>
        <w:t>„Je to pro ně záležitost komunikace, zažívají společné zážitky, trošku si i konkurují, čímž se navzájem motivují</w:t>
      </w:r>
      <w:r w:rsidR="004A7B6B" w:rsidRPr="003B642F">
        <w:rPr>
          <w:rFonts w:asciiTheme="majorHAnsi" w:hAnsiTheme="majorHAnsi" w:cstheme="majorHAnsi"/>
          <w:i/>
          <w:iCs/>
          <w:sz w:val="24"/>
          <w:szCs w:val="24"/>
        </w:rPr>
        <w:t>.“</w:t>
      </w:r>
      <w:r w:rsidR="003B642F" w:rsidRPr="003B642F">
        <w:rPr>
          <w:rFonts w:asciiTheme="majorHAnsi" w:hAnsiTheme="majorHAnsi" w:cstheme="majorHAnsi"/>
          <w:i/>
          <w:sz w:val="24"/>
          <w:szCs w:val="24"/>
        </w:rPr>
        <w:t xml:space="preserve"> „…umožní jim to naučit se maximální koncentraci, naučit se pracovat na sobě dlouhodobě, naučit se připravovat na dlouhodobý cíl, naučit se pracovat s trémou a další potřebné věci“</w:t>
      </w:r>
    </w:p>
    <w:p w:rsidR="00697B89" w:rsidRPr="00B65206" w:rsidRDefault="00C64F29" w:rsidP="00C64F29">
      <w:pPr>
        <w:rPr>
          <w:rStyle w:val="Hypertextovodkaz"/>
          <w:rFonts w:asciiTheme="majorHAnsi" w:hAnsiTheme="majorHAnsi" w:cstheme="majorHAnsi"/>
          <w:sz w:val="24"/>
          <w:szCs w:val="24"/>
        </w:rPr>
      </w:pPr>
      <w:r w:rsidRPr="00B65206">
        <w:rPr>
          <w:rFonts w:asciiTheme="majorHAnsi" w:hAnsiTheme="majorHAnsi" w:cstheme="majorHAnsi"/>
          <w:sz w:val="24"/>
          <w:szCs w:val="24"/>
        </w:rPr>
        <w:t xml:space="preserve">Zdroj: </w:t>
      </w:r>
      <w:hyperlink r:id="rId16" w:history="1">
        <w:r w:rsidR="00851127" w:rsidRPr="00766C79">
          <w:rPr>
            <w:rStyle w:val="Hypertextovodkaz"/>
            <w:rFonts w:asciiTheme="majorHAnsi" w:hAnsiTheme="majorHAnsi" w:cstheme="majorHAnsi"/>
            <w:sz w:val="24"/>
            <w:szCs w:val="24"/>
          </w:rPr>
          <w:t>http://www.nfharmonie.cz/videoreportaz-z-open-air-koncertu-na-streleckem-ostrove/</w:t>
        </w:r>
      </w:hyperlink>
    </w:p>
    <w:p w:rsidR="00642F6B" w:rsidRDefault="00AD6B98" w:rsidP="00C64F29">
      <w:pPr>
        <w:rPr>
          <w:rFonts w:asciiTheme="majorHAnsi" w:hAnsiTheme="majorHAnsi" w:cstheme="majorHAnsi"/>
          <w:i/>
          <w:sz w:val="24"/>
          <w:szCs w:val="24"/>
          <w:u w:val="single"/>
        </w:rPr>
      </w:pPr>
      <w:r w:rsidRPr="00365321">
        <w:rPr>
          <w:rFonts w:asciiTheme="majorHAnsi" w:hAnsiTheme="majorHAnsi" w:cstheme="majorHAnsi"/>
          <w:i/>
          <w:noProof/>
          <w:sz w:val="24"/>
          <w:szCs w:val="24"/>
          <w:lang w:eastAsia="cs-CZ"/>
        </w:rPr>
        <w:drawing>
          <wp:inline distT="0" distB="0" distL="0" distR="0">
            <wp:extent cx="4410635" cy="284440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67.JPG"/>
                    <pic:cNvPicPr/>
                  </pic:nvPicPr>
                  <pic:blipFill rotWithShape="1">
                    <a:blip r:embed="rId17" cstate="print">
                      <a:extLst>
                        <a:ext uri="{28A0092B-C50C-407E-A947-70E740481C1C}">
                          <a14:useLocalDpi xmlns:a14="http://schemas.microsoft.com/office/drawing/2010/main" val="0"/>
                        </a:ext>
                      </a:extLst>
                    </a:blip>
                    <a:srcRect b="3318"/>
                    <a:stretch/>
                  </pic:blipFill>
                  <pic:spPr bwMode="auto">
                    <a:xfrm>
                      <a:off x="0" y="0"/>
                      <a:ext cx="4445498" cy="2866886"/>
                    </a:xfrm>
                    <a:prstGeom prst="rect">
                      <a:avLst/>
                    </a:prstGeom>
                    <a:ln>
                      <a:noFill/>
                    </a:ln>
                    <a:extLst>
                      <a:ext uri="{53640926-AAD7-44D8-BBD7-CCE9431645EC}">
                        <a14:shadowObscured xmlns:a14="http://schemas.microsoft.com/office/drawing/2010/main"/>
                      </a:ext>
                    </a:extLst>
                  </pic:spPr>
                </pic:pic>
              </a:graphicData>
            </a:graphic>
          </wp:inline>
        </w:drawing>
      </w:r>
    </w:p>
    <w:p w:rsidR="00642F6B" w:rsidRPr="00D379FA" w:rsidRDefault="00D379FA" w:rsidP="00C64F29">
      <w:pPr>
        <w:rPr>
          <w:rFonts w:asciiTheme="majorHAnsi" w:hAnsiTheme="majorHAnsi" w:cstheme="majorHAnsi"/>
          <w:i/>
          <w:sz w:val="24"/>
          <w:szCs w:val="24"/>
        </w:rPr>
      </w:pPr>
      <w:r w:rsidRPr="00D379FA">
        <w:rPr>
          <w:rFonts w:asciiTheme="majorHAnsi" w:hAnsiTheme="majorHAnsi" w:cstheme="majorHAnsi"/>
          <w:i/>
          <w:sz w:val="24"/>
          <w:szCs w:val="24"/>
        </w:rPr>
        <w:t>Foto Petr Našic</w:t>
      </w:r>
    </w:p>
    <w:p w:rsidR="004A7B6B" w:rsidRDefault="00E810C7" w:rsidP="00287315">
      <w:pPr>
        <w:pStyle w:val="Bezmezer"/>
        <w:jc w:val="both"/>
        <w:rPr>
          <w:rFonts w:asciiTheme="majorHAnsi" w:hAnsiTheme="majorHAnsi" w:cstheme="majorHAnsi"/>
          <w:i/>
          <w:iCs/>
          <w:sz w:val="24"/>
          <w:szCs w:val="24"/>
        </w:rPr>
      </w:pPr>
      <w:r w:rsidRPr="00E810C7">
        <w:rPr>
          <w:rFonts w:asciiTheme="majorHAnsi" w:hAnsiTheme="majorHAnsi" w:cstheme="majorHAnsi"/>
          <w:i/>
          <w:sz w:val="24"/>
          <w:szCs w:val="24"/>
          <w:u w:val="single"/>
        </w:rPr>
        <w:lastRenderedPageBreak/>
        <w:t xml:space="preserve"> </w:t>
      </w:r>
      <w:r w:rsidR="00D379FA">
        <w:rPr>
          <w:rFonts w:asciiTheme="majorHAnsi" w:hAnsiTheme="majorHAnsi" w:cstheme="majorHAnsi"/>
          <w:i/>
          <w:sz w:val="24"/>
          <w:szCs w:val="24"/>
          <w:u w:val="single"/>
        </w:rPr>
        <w:t>Moderátor Rá</w:t>
      </w:r>
      <w:r w:rsidRPr="00B65206">
        <w:rPr>
          <w:rFonts w:asciiTheme="majorHAnsi" w:hAnsiTheme="majorHAnsi" w:cstheme="majorHAnsi"/>
          <w:i/>
          <w:sz w:val="24"/>
          <w:szCs w:val="24"/>
          <w:u w:val="single"/>
        </w:rPr>
        <w:t>dia Classic, Marek Šulc</w:t>
      </w:r>
      <w:r w:rsidR="004A7B6B">
        <w:rPr>
          <w:rFonts w:asciiTheme="majorHAnsi" w:hAnsiTheme="majorHAnsi" w:cstheme="majorHAnsi"/>
          <w:sz w:val="24"/>
          <w:szCs w:val="24"/>
        </w:rPr>
        <w:t xml:space="preserve">: </w:t>
      </w:r>
      <w:r w:rsidR="004A7B6B" w:rsidRPr="004A7B6B">
        <w:rPr>
          <w:rFonts w:asciiTheme="majorHAnsi" w:hAnsiTheme="majorHAnsi" w:cstheme="majorHAnsi"/>
          <w:i/>
          <w:iCs/>
          <w:sz w:val="24"/>
          <w:szCs w:val="24"/>
        </w:rPr>
        <w:t>„Děti, které nikdy nedržely hudební nástroj v ruce, tak mají možnost si zahrát v orchestru. Ten nástroj mají zdarma, tu výuk</w:t>
      </w:r>
      <w:r w:rsidR="004A7B6B">
        <w:rPr>
          <w:rFonts w:asciiTheme="majorHAnsi" w:hAnsiTheme="majorHAnsi" w:cstheme="majorHAnsi"/>
          <w:i/>
          <w:iCs/>
          <w:sz w:val="24"/>
          <w:szCs w:val="24"/>
        </w:rPr>
        <w:t>u</w:t>
      </w:r>
      <w:r w:rsidR="004A7B6B" w:rsidRPr="004A7B6B">
        <w:rPr>
          <w:rFonts w:asciiTheme="majorHAnsi" w:hAnsiTheme="majorHAnsi" w:cstheme="majorHAnsi"/>
          <w:i/>
          <w:iCs/>
          <w:sz w:val="24"/>
          <w:szCs w:val="24"/>
        </w:rPr>
        <w:t xml:space="preserve"> mají zdarma a vlastně si tak můžou odnést lásku k hudbě na celý život. Rádio Classic Praha už téměř čtyři roky podporuje Nadační fond Harmonie. Velmi rádi mluvíme o všech </w:t>
      </w:r>
      <w:r w:rsidR="004A7B6B">
        <w:rPr>
          <w:rFonts w:asciiTheme="majorHAnsi" w:hAnsiTheme="majorHAnsi" w:cstheme="majorHAnsi"/>
          <w:i/>
          <w:iCs/>
          <w:sz w:val="24"/>
          <w:szCs w:val="24"/>
        </w:rPr>
        <w:t xml:space="preserve">jejich </w:t>
      </w:r>
      <w:r w:rsidR="004A7B6B" w:rsidRPr="004A7B6B">
        <w:rPr>
          <w:rFonts w:asciiTheme="majorHAnsi" w:hAnsiTheme="majorHAnsi" w:cstheme="majorHAnsi"/>
          <w:i/>
          <w:iCs/>
          <w:sz w:val="24"/>
          <w:szCs w:val="24"/>
        </w:rPr>
        <w:t>aktivitách a máme pocit, že to má smysl a není to jen fráze. A co bych popřál Nadačnímu fondu Harmonie a projektu El Sistem</w:t>
      </w:r>
      <w:r w:rsidR="003B642F">
        <w:rPr>
          <w:rFonts w:asciiTheme="majorHAnsi" w:hAnsiTheme="majorHAnsi" w:cstheme="majorHAnsi"/>
          <w:i/>
          <w:iCs/>
          <w:sz w:val="24"/>
          <w:szCs w:val="24"/>
        </w:rPr>
        <w:t>a</w:t>
      </w:r>
      <w:r w:rsidR="004A7B6B" w:rsidRPr="004A7B6B">
        <w:rPr>
          <w:rFonts w:asciiTheme="majorHAnsi" w:hAnsiTheme="majorHAnsi" w:cstheme="majorHAnsi"/>
          <w:i/>
          <w:iCs/>
          <w:sz w:val="24"/>
          <w:szCs w:val="24"/>
        </w:rPr>
        <w:t>? Tak samozřejmě veřejnou podporu, pak samozřejmě zájem rodičů a zájem dětí a</w:t>
      </w:r>
      <w:r w:rsidR="00287315">
        <w:rPr>
          <w:rFonts w:asciiTheme="majorHAnsi" w:hAnsiTheme="majorHAnsi" w:cstheme="majorHAnsi"/>
          <w:i/>
          <w:iCs/>
          <w:sz w:val="24"/>
          <w:szCs w:val="24"/>
        </w:rPr>
        <w:t> </w:t>
      </w:r>
      <w:r w:rsidR="004A7B6B" w:rsidRPr="004A7B6B">
        <w:rPr>
          <w:rFonts w:asciiTheme="majorHAnsi" w:hAnsiTheme="majorHAnsi" w:cstheme="majorHAnsi"/>
          <w:i/>
          <w:iCs/>
          <w:sz w:val="24"/>
          <w:szCs w:val="24"/>
        </w:rPr>
        <w:t>osvícených lektorů. To bych jim přál.“</w:t>
      </w:r>
    </w:p>
    <w:p w:rsidR="00B16004" w:rsidRDefault="00B16004" w:rsidP="004A7B6B">
      <w:pPr>
        <w:pStyle w:val="Bezmezer"/>
        <w:rPr>
          <w:rFonts w:asciiTheme="majorHAnsi" w:hAnsiTheme="majorHAnsi" w:cstheme="majorHAnsi"/>
          <w:sz w:val="24"/>
          <w:szCs w:val="24"/>
        </w:rPr>
      </w:pPr>
    </w:p>
    <w:p w:rsidR="00132EAD" w:rsidRDefault="00C26532" w:rsidP="004A7B6B">
      <w:pPr>
        <w:pStyle w:val="Bezmezer"/>
        <w:rPr>
          <w:rFonts w:asciiTheme="majorHAnsi" w:hAnsiTheme="majorHAnsi" w:cstheme="majorHAnsi"/>
          <w:sz w:val="24"/>
          <w:szCs w:val="24"/>
        </w:rPr>
      </w:pPr>
      <w:r w:rsidRPr="003B642F">
        <w:rPr>
          <w:rFonts w:asciiTheme="majorHAnsi" w:hAnsiTheme="majorHAnsi" w:cstheme="majorHAnsi"/>
          <w:sz w:val="24"/>
          <w:szCs w:val="24"/>
        </w:rPr>
        <w:t xml:space="preserve">Zdroj: </w:t>
      </w:r>
      <w:hyperlink r:id="rId18" w:history="1">
        <w:r w:rsidRPr="003B642F">
          <w:rPr>
            <w:rStyle w:val="Hypertextovodkaz"/>
            <w:rFonts w:asciiTheme="majorHAnsi" w:hAnsiTheme="majorHAnsi" w:cstheme="majorHAnsi"/>
            <w:sz w:val="24"/>
            <w:szCs w:val="24"/>
          </w:rPr>
          <w:t>https://www.youtube.com/watch?v=GIY_HNE3w4w&amp;t=1s</w:t>
        </w:r>
      </w:hyperlink>
    </w:p>
    <w:p w:rsidR="00B16004" w:rsidRDefault="00B16004" w:rsidP="00842195">
      <w:pPr>
        <w:pStyle w:val="Nadpis1"/>
        <w:rPr>
          <w:color w:val="1F4E79" w:themeColor="accent1" w:themeShade="80"/>
        </w:rPr>
      </w:pPr>
      <w:bookmarkStart w:id="8" w:name="_Toc530473526"/>
    </w:p>
    <w:p w:rsidR="00E468AC" w:rsidRPr="00BC16E5" w:rsidRDefault="00E468AC" w:rsidP="00BC16E5">
      <w:pPr>
        <w:pStyle w:val="Bezmezer"/>
        <w:rPr>
          <w:color w:val="0D2B89"/>
          <w:sz w:val="32"/>
          <w:szCs w:val="32"/>
        </w:rPr>
      </w:pPr>
      <w:r w:rsidRPr="00BC16E5">
        <w:rPr>
          <w:color w:val="0D2B89"/>
          <w:sz w:val="32"/>
          <w:szCs w:val="32"/>
        </w:rPr>
        <w:t>Poděkování dárcům</w:t>
      </w:r>
      <w:bookmarkEnd w:id="8"/>
    </w:p>
    <w:p w:rsidR="00851127" w:rsidRDefault="00851127" w:rsidP="00B00119">
      <w:pPr>
        <w:jc w:val="both"/>
        <w:rPr>
          <w:rFonts w:asciiTheme="majorHAnsi" w:hAnsiTheme="majorHAnsi" w:cstheme="majorHAnsi"/>
          <w:sz w:val="24"/>
          <w:szCs w:val="24"/>
        </w:rPr>
      </w:pPr>
    </w:p>
    <w:p w:rsidR="00A7114D" w:rsidRPr="00B65206" w:rsidRDefault="00A7114D" w:rsidP="00B00119">
      <w:pPr>
        <w:jc w:val="both"/>
        <w:rPr>
          <w:rFonts w:asciiTheme="majorHAnsi" w:hAnsiTheme="majorHAnsi" w:cstheme="majorHAnsi"/>
          <w:sz w:val="24"/>
          <w:szCs w:val="24"/>
        </w:rPr>
      </w:pPr>
      <w:r w:rsidRPr="00B65206">
        <w:rPr>
          <w:rFonts w:asciiTheme="majorHAnsi" w:hAnsiTheme="majorHAnsi" w:cstheme="majorHAnsi"/>
          <w:sz w:val="24"/>
          <w:szCs w:val="24"/>
        </w:rPr>
        <w:t>Děkujeme všem dárcům</w:t>
      </w:r>
      <w:r w:rsidR="00814D29" w:rsidRPr="00B65206">
        <w:rPr>
          <w:rFonts w:asciiTheme="majorHAnsi" w:hAnsiTheme="majorHAnsi" w:cstheme="majorHAnsi"/>
          <w:sz w:val="24"/>
          <w:szCs w:val="24"/>
        </w:rPr>
        <w:t>, příznivcům, spolupracovníkům i rodičům</w:t>
      </w:r>
      <w:r w:rsidRPr="00B65206">
        <w:rPr>
          <w:rFonts w:asciiTheme="majorHAnsi" w:hAnsiTheme="majorHAnsi" w:cstheme="majorHAnsi"/>
          <w:sz w:val="24"/>
          <w:szCs w:val="24"/>
        </w:rPr>
        <w:t xml:space="preserve">, kteří přispěli </w:t>
      </w:r>
      <w:r w:rsidR="00D00DBD" w:rsidRPr="00B65206">
        <w:rPr>
          <w:rFonts w:asciiTheme="majorHAnsi" w:hAnsiTheme="majorHAnsi" w:cstheme="majorHAnsi"/>
          <w:sz w:val="24"/>
          <w:szCs w:val="24"/>
        </w:rPr>
        <w:t xml:space="preserve">buď finančně zejména </w:t>
      </w:r>
      <w:r w:rsidRPr="00B65206">
        <w:rPr>
          <w:rFonts w:asciiTheme="majorHAnsi" w:hAnsiTheme="majorHAnsi" w:cstheme="majorHAnsi"/>
          <w:sz w:val="24"/>
          <w:szCs w:val="24"/>
        </w:rPr>
        <w:t>na zahraniční akce orchestru</w:t>
      </w:r>
      <w:r w:rsidR="00D00DBD" w:rsidRPr="00B65206">
        <w:rPr>
          <w:rFonts w:asciiTheme="majorHAnsi" w:hAnsiTheme="majorHAnsi" w:cstheme="majorHAnsi"/>
          <w:sz w:val="24"/>
          <w:szCs w:val="24"/>
        </w:rPr>
        <w:t xml:space="preserve"> nebo</w:t>
      </w:r>
      <w:r w:rsidRPr="00B65206">
        <w:rPr>
          <w:rFonts w:asciiTheme="majorHAnsi" w:hAnsiTheme="majorHAnsi" w:cstheme="majorHAnsi"/>
          <w:sz w:val="24"/>
          <w:szCs w:val="24"/>
        </w:rPr>
        <w:t xml:space="preserve"> za jejich pomoc při zajištění koncertů a</w:t>
      </w:r>
      <w:r w:rsidR="000373AE">
        <w:rPr>
          <w:rFonts w:asciiTheme="majorHAnsi" w:hAnsiTheme="majorHAnsi" w:cstheme="majorHAnsi"/>
          <w:sz w:val="24"/>
          <w:szCs w:val="24"/>
        </w:rPr>
        <w:t> </w:t>
      </w:r>
      <w:r w:rsidRPr="00B65206">
        <w:rPr>
          <w:rFonts w:asciiTheme="majorHAnsi" w:hAnsiTheme="majorHAnsi" w:cstheme="majorHAnsi"/>
          <w:sz w:val="24"/>
          <w:szCs w:val="24"/>
        </w:rPr>
        <w:t>vystoupení, za občerstvení</w:t>
      </w:r>
      <w:r w:rsidR="00D00DBD" w:rsidRPr="00B65206">
        <w:rPr>
          <w:rFonts w:asciiTheme="majorHAnsi" w:hAnsiTheme="majorHAnsi" w:cstheme="majorHAnsi"/>
          <w:sz w:val="24"/>
          <w:szCs w:val="24"/>
        </w:rPr>
        <w:t xml:space="preserve"> pro děti na těchto akcích</w:t>
      </w:r>
      <w:r w:rsidRPr="00B65206">
        <w:rPr>
          <w:rFonts w:asciiTheme="majorHAnsi" w:hAnsiTheme="majorHAnsi" w:cstheme="majorHAnsi"/>
          <w:sz w:val="24"/>
          <w:szCs w:val="24"/>
        </w:rPr>
        <w:t>, zajištění stánk</w:t>
      </w:r>
      <w:r w:rsidR="00090266" w:rsidRPr="00B65206">
        <w:rPr>
          <w:rFonts w:asciiTheme="majorHAnsi" w:hAnsiTheme="majorHAnsi" w:cstheme="majorHAnsi"/>
          <w:sz w:val="24"/>
          <w:szCs w:val="24"/>
        </w:rPr>
        <w:t>u</w:t>
      </w:r>
      <w:r w:rsidRPr="00B65206">
        <w:rPr>
          <w:rFonts w:asciiTheme="majorHAnsi" w:hAnsiTheme="majorHAnsi" w:cstheme="majorHAnsi"/>
          <w:sz w:val="24"/>
          <w:szCs w:val="24"/>
        </w:rPr>
        <w:t xml:space="preserve"> NFH při akcích. </w:t>
      </w:r>
      <w:r w:rsidR="00D00DBD" w:rsidRPr="00B65206">
        <w:rPr>
          <w:rFonts w:asciiTheme="majorHAnsi" w:hAnsiTheme="majorHAnsi" w:cstheme="majorHAnsi"/>
          <w:sz w:val="24"/>
          <w:szCs w:val="24"/>
        </w:rPr>
        <w:t>Děkujeme za fotografické služby, které většina našich spol</w:t>
      </w:r>
      <w:r w:rsidR="004E6E70" w:rsidRPr="00B65206">
        <w:rPr>
          <w:rFonts w:asciiTheme="majorHAnsi" w:hAnsiTheme="majorHAnsi" w:cstheme="majorHAnsi"/>
          <w:sz w:val="24"/>
          <w:szCs w:val="24"/>
        </w:rPr>
        <w:t>u</w:t>
      </w:r>
      <w:r w:rsidR="00D00DBD" w:rsidRPr="00B65206">
        <w:rPr>
          <w:rFonts w:asciiTheme="majorHAnsi" w:hAnsiTheme="majorHAnsi" w:cstheme="majorHAnsi"/>
          <w:sz w:val="24"/>
          <w:szCs w:val="24"/>
        </w:rPr>
        <w:t>pracovníků zajistila pro bono.</w:t>
      </w:r>
      <w:r w:rsidR="004E6E70" w:rsidRPr="00B65206">
        <w:rPr>
          <w:rFonts w:asciiTheme="majorHAnsi" w:hAnsiTheme="majorHAnsi" w:cstheme="majorHAnsi"/>
          <w:sz w:val="24"/>
          <w:szCs w:val="24"/>
        </w:rPr>
        <w:t xml:space="preserve"> Děkujeme za slevy na služby a pronájmy.</w:t>
      </w:r>
    </w:p>
    <w:p w:rsidR="00972CCE" w:rsidRPr="00972CCE" w:rsidRDefault="00972CCE" w:rsidP="00B00119">
      <w:pPr>
        <w:jc w:val="both"/>
        <w:rPr>
          <w:rFonts w:asciiTheme="majorHAnsi" w:hAnsiTheme="majorHAnsi" w:cstheme="majorHAnsi"/>
          <w:sz w:val="24"/>
          <w:szCs w:val="24"/>
        </w:rPr>
      </w:pPr>
      <w:r>
        <w:rPr>
          <w:rFonts w:asciiTheme="majorHAnsi" w:hAnsiTheme="majorHAnsi" w:cstheme="majorHAnsi"/>
          <w:sz w:val="24"/>
          <w:szCs w:val="24"/>
        </w:rPr>
        <w:t>Natáčení profesionálních videí a střih</w:t>
      </w:r>
      <w:r w:rsidR="000373AE">
        <w:rPr>
          <w:rFonts w:asciiTheme="majorHAnsi" w:hAnsiTheme="majorHAnsi" w:cstheme="majorHAnsi"/>
          <w:sz w:val="24"/>
          <w:szCs w:val="24"/>
        </w:rPr>
        <w:t xml:space="preserve"> pro bono</w:t>
      </w:r>
      <w:r w:rsidRPr="00972CCE">
        <w:rPr>
          <w:rFonts w:asciiTheme="majorHAnsi" w:hAnsiTheme="majorHAnsi" w:cstheme="majorHAnsi"/>
          <w:sz w:val="24"/>
          <w:szCs w:val="24"/>
        </w:rPr>
        <w:t>: Štulíř</w:t>
      </w:r>
      <w:r>
        <w:rPr>
          <w:rFonts w:asciiTheme="majorHAnsi" w:hAnsiTheme="majorHAnsi" w:cstheme="majorHAnsi"/>
          <w:sz w:val="24"/>
          <w:szCs w:val="24"/>
        </w:rPr>
        <w:t xml:space="preserve"> Petr</w:t>
      </w:r>
      <w:r w:rsidR="00D379FA">
        <w:rPr>
          <w:rFonts w:asciiTheme="majorHAnsi" w:hAnsiTheme="majorHAnsi" w:cstheme="majorHAnsi"/>
          <w:sz w:val="24"/>
          <w:szCs w:val="24"/>
        </w:rPr>
        <w:t>, Vlachynský Jakub</w:t>
      </w:r>
    </w:p>
    <w:p w:rsidR="00090266" w:rsidRPr="00B65206" w:rsidRDefault="00AD6B98" w:rsidP="00090266">
      <w:pPr>
        <w:jc w:val="both"/>
        <w:rPr>
          <w:rFonts w:asciiTheme="majorHAnsi" w:hAnsiTheme="majorHAnsi" w:cstheme="majorHAnsi"/>
          <w:sz w:val="24"/>
          <w:szCs w:val="24"/>
        </w:rPr>
      </w:pPr>
      <w:r>
        <w:rPr>
          <w:rFonts w:asciiTheme="majorHAnsi" w:hAnsiTheme="majorHAnsi" w:cstheme="majorHAnsi"/>
          <w:noProof/>
          <w:sz w:val="24"/>
          <w:szCs w:val="24"/>
          <w:lang w:eastAsia="cs-CZ"/>
        </w:rPr>
        <w:drawing>
          <wp:anchor distT="0" distB="0" distL="114300" distR="114300" simplePos="0" relativeHeight="251659264" behindDoc="1" locked="0" layoutInCell="1" allowOverlap="1">
            <wp:simplePos x="0" y="0"/>
            <wp:positionH relativeFrom="column">
              <wp:posOffset>635</wp:posOffset>
            </wp:positionH>
            <wp:positionV relativeFrom="paragraph">
              <wp:posOffset>358812</wp:posOffset>
            </wp:positionV>
            <wp:extent cx="5674360" cy="3783330"/>
            <wp:effectExtent l="0" t="0" r="0" b="0"/>
            <wp:wrapThrough wrapText="bothSides">
              <wp:wrapPolygon edited="0">
                <wp:start x="0" y="0"/>
                <wp:lineTo x="0" y="21535"/>
                <wp:lineTo x="21537" y="21535"/>
                <wp:lineTo x="21537" y="0"/>
                <wp:lineTo x="0" y="0"/>
              </wp:wrapPolygon>
            </wp:wrapThrough>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33A03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4360" cy="3783330"/>
                    </a:xfrm>
                    <a:prstGeom prst="rect">
                      <a:avLst/>
                    </a:prstGeom>
                  </pic:spPr>
                </pic:pic>
              </a:graphicData>
            </a:graphic>
          </wp:anchor>
        </w:drawing>
      </w:r>
      <w:r w:rsidR="00090266" w:rsidRPr="00B65206">
        <w:rPr>
          <w:rFonts w:asciiTheme="majorHAnsi" w:hAnsiTheme="majorHAnsi" w:cstheme="majorHAnsi"/>
          <w:sz w:val="24"/>
          <w:szCs w:val="24"/>
        </w:rPr>
        <w:t>Grafické služby pro bono:</w:t>
      </w:r>
      <w:r w:rsidR="00DF6330" w:rsidRPr="00B65206">
        <w:rPr>
          <w:rFonts w:asciiTheme="majorHAnsi" w:hAnsiTheme="majorHAnsi" w:cstheme="majorHAnsi"/>
          <w:sz w:val="24"/>
          <w:szCs w:val="24"/>
        </w:rPr>
        <w:t xml:space="preserve"> Denisa Brédová</w:t>
      </w:r>
    </w:p>
    <w:p w:rsidR="00D379FA" w:rsidRDefault="00D379FA" w:rsidP="00B00119">
      <w:pPr>
        <w:jc w:val="both"/>
        <w:rPr>
          <w:rFonts w:asciiTheme="majorHAnsi" w:hAnsiTheme="majorHAnsi" w:cstheme="majorHAnsi"/>
          <w:sz w:val="24"/>
          <w:szCs w:val="24"/>
        </w:rPr>
      </w:pPr>
      <w:r>
        <w:rPr>
          <w:rFonts w:asciiTheme="majorHAnsi" w:hAnsiTheme="majorHAnsi" w:cstheme="majorHAnsi"/>
          <w:sz w:val="24"/>
          <w:szCs w:val="24"/>
        </w:rPr>
        <w:t>Foto Wendy Bittnerová</w:t>
      </w:r>
    </w:p>
    <w:p w:rsidR="00D379FA" w:rsidRDefault="00D379FA" w:rsidP="00B00119">
      <w:pPr>
        <w:jc w:val="both"/>
        <w:rPr>
          <w:rFonts w:asciiTheme="majorHAnsi" w:hAnsiTheme="majorHAnsi" w:cstheme="majorHAnsi"/>
          <w:sz w:val="24"/>
          <w:szCs w:val="24"/>
        </w:rPr>
      </w:pPr>
    </w:p>
    <w:p w:rsidR="00972CCE" w:rsidRDefault="00E468AC" w:rsidP="00B00119">
      <w:pPr>
        <w:jc w:val="both"/>
        <w:rPr>
          <w:rFonts w:asciiTheme="majorHAnsi" w:hAnsiTheme="majorHAnsi" w:cstheme="majorHAnsi"/>
          <w:sz w:val="24"/>
          <w:szCs w:val="24"/>
        </w:rPr>
      </w:pPr>
      <w:r w:rsidRPr="00B65206">
        <w:rPr>
          <w:rFonts w:asciiTheme="majorHAnsi" w:hAnsiTheme="majorHAnsi" w:cstheme="majorHAnsi"/>
          <w:sz w:val="24"/>
          <w:szCs w:val="24"/>
        </w:rPr>
        <w:lastRenderedPageBreak/>
        <w:t>Dobrovolnické služby</w:t>
      </w:r>
      <w:r w:rsidR="009B1456" w:rsidRPr="00B65206">
        <w:rPr>
          <w:rFonts w:asciiTheme="majorHAnsi" w:hAnsiTheme="majorHAnsi" w:cstheme="majorHAnsi"/>
          <w:sz w:val="24"/>
          <w:szCs w:val="24"/>
        </w:rPr>
        <w:t>:</w:t>
      </w:r>
      <w:r w:rsidR="002E7719" w:rsidRPr="00B65206">
        <w:rPr>
          <w:rFonts w:asciiTheme="majorHAnsi" w:hAnsiTheme="majorHAnsi" w:cstheme="majorHAnsi"/>
          <w:sz w:val="24"/>
          <w:szCs w:val="24"/>
        </w:rPr>
        <w:t xml:space="preserve"> Husová Lada, Jeřábková Petra, Lasková Drahomíra, </w:t>
      </w:r>
      <w:r w:rsidR="00972CCE">
        <w:rPr>
          <w:rFonts w:asciiTheme="majorHAnsi" w:hAnsiTheme="majorHAnsi" w:cstheme="majorHAnsi"/>
          <w:sz w:val="24"/>
          <w:szCs w:val="24"/>
        </w:rPr>
        <w:t>Slámová Dita</w:t>
      </w:r>
    </w:p>
    <w:p w:rsidR="004645D8" w:rsidRPr="00B65206" w:rsidRDefault="00B00119" w:rsidP="00B00119">
      <w:pPr>
        <w:jc w:val="both"/>
        <w:rPr>
          <w:rFonts w:asciiTheme="majorHAnsi" w:hAnsiTheme="majorHAnsi" w:cstheme="majorHAnsi"/>
          <w:sz w:val="24"/>
          <w:szCs w:val="24"/>
        </w:rPr>
      </w:pPr>
      <w:r w:rsidRPr="00B65206">
        <w:rPr>
          <w:rFonts w:asciiTheme="majorHAnsi" w:hAnsiTheme="majorHAnsi" w:cstheme="majorHAnsi"/>
          <w:sz w:val="24"/>
          <w:szCs w:val="24"/>
        </w:rPr>
        <w:t>Dále d</w:t>
      </w:r>
      <w:r w:rsidR="0004496F" w:rsidRPr="00B65206">
        <w:rPr>
          <w:rFonts w:asciiTheme="majorHAnsi" w:hAnsiTheme="majorHAnsi" w:cstheme="majorHAnsi"/>
          <w:sz w:val="24"/>
          <w:szCs w:val="24"/>
        </w:rPr>
        <w:t>ěkujeme za spolupráci</w:t>
      </w:r>
      <w:r w:rsidR="004E6E70" w:rsidRPr="00B65206">
        <w:rPr>
          <w:rFonts w:asciiTheme="majorHAnsi" w:hAnsiTheme="majorHAnsi" w:cstheme="majorHAnsi"/>
          <w:sz w:val="24"/>
          <w:szCs w:val="24"/>
        </w:rPr>
        <w:t>:</w:t>
      </w:r>
      <w:r w:rsidRPr="00B65206">
        <w:rPr>
          <w:rFonts w:asciiTheme="majorHAnsi" w:hAnsiTheme="majorHAnsi" w:cstheme="majorHAnsi"/>
          <w:sz w:val="24"/>
          <w:szCs w:val="24"/>
        </w:rPr>
        <w:t xml:space="preserve"> </w:t>
      </w:r>
      <w:r w:rsidR="0004496F" w:rsidRPr="00B65206">
        <w:rPr>
          <w:rFonts w:asciiTheme="majorHAnsi" w:hAnsiTheme="majorHAnsi" w:cstheme="majorHAnsi"/>
          <w:sz w:val="24"/>
          <w:szCs w:val="24"/>
        </w:rPr>
        <w:t>Darujme.cz</w:t>
      </w:r>
      <w:r w:rsidRPr="00B65206">
        <w:rPr>
          <w:rFonts w:asciiTheme="majorHAnsi" w:hAnsiTheme="majorHAnsi" w:cstheme="majorHAnsi"/>
          <w:sz w:val="24"/>
          <w:szCs w:val="24"/>
        </w:rPr>
        <w:t xml:space="preserve">; </w:t>
      </w:r>
      <w:r w:rsidR="0087586B" w:rsidRPr="00B65206">
        <w:rPr>
          <w:rFonts w:asciiTheme="majorHAnsi" w:hAnsiTheme="majorHAnsi" w:cstheme="majorHAnsi"/>
          <w:sz w:val="24"/>
          <w:szCs w:val="24"/>
        </w:rPr>
        <w:t>Fórum dárců</w:t>
      </w:r>
      <w:r w:rsidRPr="00B65206">
        <w:rPr>
          <w:rFonts w:asciiTheme="majorHAnsi" w:hAnsiTheme="majorHAnsi" w:cstheme="majorHAnsi"/>
          <w:sz w:val="24"/>
          <w:szCs w:val="24"/>
        </w:rPr>
        <w:t xml:space="preserve">; </w:t>
      </w:r>
      <w:r w:rsidR="004E6E70" w:rsidRPr="00B65206">
        <w:rPr>
          <w:rFonts w:asciiTheme="majorHAnsi" w:hAnsiTheme="majorHAnsi" w:cstheme="majorHAnsi"/>
          <w:sz w:val="24"/>
          <w:szCs w:val="24"/>
        </w:rPr>
        <w:t>České muzeum hudby</w:t>
      </w:r>
      <w:r w:rsidRPr="00B65206">
        <w:rPr>
          <w:rFonts w:asciiTheme="majorHAnsi" w:hAnsiTheme="majorHAnsi" w:cstheme="majorHAnsi"/>
          <w:sz w:val="24"/>
          <w:szCs w:val="24"/>
        </w:rPr>
        <w:t xml:space="preserve">; </w:t>
      </w:r>
      <w:r w:rsidR="00C90E1A">
        <w:rPr>
          <w:rFonts w:asciiTheme="majorHAnsi" w:hAnsiTheme="majorHAnsi" w:cstheme="majorHAnsi"/>
          <w:sz w:val="24"/>
          <w:szCs w:val="24"/>
        </w:rPr>
        <w:t>Švandovo divadlo, Senát,</w:t>
      </w:r>
      <w:r w:rsidR="00C90E1A" w:rsidRPr="00B65206">
        <w:rPr>
          <w:rFonts w:asciiTheme="majorHAnsi" w:hAnsiTheme="majorHAnsi" w:cstheme="majorHAnsi"/>
          <w:sz w:val="24"/>
          <w:szCs w:val="24"/>
        </w:rPr>
        <w:t xml:space="preserve"> </w:t>
      </w:r>
      <w:r w:rsidR="005C4BBF" w:rsidRPr="00B65206">
        <w:rPr>
          <w:rFonts w:asciiTheme="majorHAnsi" w:hAnsiTheme="majorHAnsi" w:cstheme="majorHAnsi"/>
          <w:sz w:val="24"/>
          <w:szCs w:val="24"/>
        </w:rPr>
        <w:t xml:space="preserve">MŠ a </w:t>
      </w:r>
      <w:r w:rsidR="00B30B9B" w:rsidRPr="00B65206">
        <w:rPr>
          <w:rFonts w:asciiTheme="majorHAnsi" w:hAnsiTheme="majorHAnsi" w:cstheme="majorHAnsi"/>
          <w:sz w:val="24"/>
          <w:szCs w:val="24"/>
        </w:rPr>
        <w:t>ZŠ Kořenského</w:t>
      </w:r>
      <w:r w:rsidR="005C4BBF" w:rsidRPr="00B65206">
        <w:rPr>
          <w:rFonts w:asciiTheme="majorHAnsi" w:hAnsiTheme="majorHAnsi" w:cstheme="majorHAnsi"/>
          <w:sz w:val="24"/>
          <w:szCs w:val="24"/>
        </w:rPr>
        <w:t>,</w:t>
      </w:r>
      <w:r w:rsidR="004E6E70" w:rsidRPr="00B65206">
        <w:rPr>
          <w:rFonts w:asciiTheme="majorHAnsi" w:hAnsiTheme="majorHAnsi" w:cstheme="majorHAnsi"/>
          <w:sz w:val="24"/>
          <w:szCs w:val="24"/>
        </w:rPr>
        <w:t xml:space="preserve"> </w:t>
      </w:r>
      <w:r w:rsidR="003B642F">
        <w:rPr>
          <w:rFonts w:asciiTheme="majorHAnsi" w:hAnsiTheme="majorHAnsi" w:cstheme="majorHAnsi"/>
          <w:sz w:val="24"/>
          <w:szCs w:val="24"/>
        </w:rPr>
        <w:t xml:space="preserve">MÚ </w:t>
      </w:r>
      <w:r w:rsidR="004E6E70" w:rsidRPr="00B65206">
        <w:rPr>
          <w:rFonts w:asciiTheme="majorHAnsi" w:hAnsiTheme="majorHAnsi" w:cstheme="majorHAnsi"/>
          <w:sz w:val="24"/>
          <w:szCs w:val="24"/>
        </w:rPr>
        <w:t>Praha 5</w:t>
      </w:r>
      <w:r w:rsidRPr="00B65206">
        <w:rPr>
          <w:rFonts w:asciiTheme="majorHAnsi" w:hAnsiTheme="majorHAnsi" w:cstheme="majorHAnsi"/>
          <w:sz w:val="24"/>
          <w:szCs w:val="24"/>
        </w:rPr>
        <w:t xml:space="preserve">; </w:t>
      </w:r>
      <w:r w:rsidR="004E6E70" w:rsidRPr="00B65206">
        <w:rPr>
          <w:rFonts w:asciiTheme="majorHAnsi" w:hAnsiTheme="majorHAnsi" w:cstheme="majorHAnsi"/>
          <w:sz w:val="24"/>
          <w:szCs w:val="24"/>
        </w:rPr>
        <w:t>ZŠ Masarykova, Praha 9</w:t>
      </w:r>
      <w:r w:rsidR="005C4BBF" w:rsidRPr="00B65206">
        <w:rPr>
          <w:rFonts w:asciiTheme="majorHAnsi" w:hAnsiTheme="majorHAnsi" w:cstheme="majorHAnsi"/>
          <w:sz w:val="24"/>
          <w:szCs w:val="24"/>
        </w:rPr>
        <w:t>;</w:t>
      </w:r>
      <w:r w:rsidRPr="00B65206">
        <w:rPr>
          <w:rFonts w:asciiTheme="majorHAnsi" w:hAnsiTheme="majorHAnsi" w:cstheme="majorHAnsi"/>
          <w:sz w:val="24"/>
          <w:szCs w:val="24"/>
        </w:rPr>
        <w:t xml:space="preserve"> </w:t>
      </w:r>
      <w:r w:rsidR="00972CCE">
        <w:rPr>
          <w:rFonts w:asciiTheme="majorHAnsi" w:hAnsiTheme="majorHAnsi" w:cstheme="majorHAnsi"/>
          <w:sz w:val="24"/>
          <w:szCs w:val="24"/>
        </w:rPr>
        <w:t xml:space="preserve">ZŠ U Santošky, </w:t>
      </w:r>
      <w:r w:rsidR="003B642F">
        <w:rPr>
          <w:rFonts w:asciiTheme="majorHAnsi" w:hAnsiTheme="majorHAnsi" w:cstheme="majorHAnsi"/>
          <w:sz w:val="24"/>
          <w:szCs w:val="24"/>
        </w:rPr>
        <w:t xml:space="preserve">MÚ </w:t>
      </w:r>
      <w:r w:rsidR="00972CCE">
        <w:rPr>
          <w:rFonts w:asciiTheme="majorHAnsi" w:hAnsiTheme="majorHAnsi" w:cstheme="majorHAnsi"/>
          <w:sz w:val="24"/>
          <w:szCs w:val="24"/>
        </w:rPr>
        <w:t xml:space="preserve">Praha 5, Konzervatoř Jana Deyla, </w:t>
      </w:r>
      <w:r w:rsidR="003B642F">
        <w:rPr>
          <w:rFonts w:asciiTheme="majorHAnsi" w:hAnsiTheme="majorHAnsi" w:cstheme="majorHAnsi"/>
          <w:sz w:val="24"/>
          <w:szCs w:val="24"/>
        </w:rPr>
        <w:t xml:space="preserve">MÚ </w:t>
      </w:r>
      <w:r w:rsidR="00972CCE">
        <w:rPr>
          <w:rFonts w:asciiTheme="majorHAnsi" w:hAnsiTheme="majorHAnsi" w:cstheme="majorHAnsi"/>
          <w:sz w:val="24"/>
          <w:szCs w:val="24"/>
        </w:rPr>
        <w:t xml:space="preserve">Praha </w:t>
      </w:r>
      <w:r w:rsidR="00E810C7">
        <w:rPr>
          <w:rFonts w:asciiTheme="majorHAnsi" w:hAnsiTheme="majorHAnsi" w:cstheme="majorHAnsi"/>
          <w:sz w:val="24"/>
          <w:szCs w:val="24"/>
        </w:rPr>
        <w:t>1,</w:t>
      </w:r>
      <w:r w:rsidRPr="00B65206">
        <w:rPr>
          <w:rFonts w:asciiTheme="majorHAnsi" w:hAnsiTheme="majorHAnsi" w:cstheme="majorHAnsi"/>
          <w:sz w:val="24"/>
          <w:szCs w:val="24"/>
        </w:rPr>
        <w:t xml:space="preserve"> Petrof spol. s r.o.</w:t>
      </w:r>
      <w:r w:rsidR="00090266" w:rsidRPr="00B65206">
        <w:rPr>
          <w:rFonts w:asciiTheme="majorHAnsi" w:hAnsiTheme="majorHAnsi" w:cstheme="majorHAnsi"/>
          <w:sz w:val="24"/>
          <w:szCs w:val="24"/>
        </w:rPr>
        <w:t xml:space="preserve">, </w:t>
      </w:r>
      <w:r w:rsidR="00C136C7">
        <w:rPr>
          <w:rFonts w:asciiTheme="majorHAnsi" w:hAnsiTheme="majorHAnsi" w:cstheme="majorHAnsi"/>
          <w:sz w:val="24"/>
          <w:szCs w:val="24"/>
        </w:rPr>
        <w:t>k</w:t>
      </w:r>
      <w:r w:rsidR="0036339D">
        <w:rPr>
          <w:rFonts w:asciiTheme="majorHAnsi" w:hAnsiTheme="majorHAnsi" w:cstheme="majorHAnsi"/>
          <w:sz w:val="24"/>
          <w:szCs w:val="24"/>
        </w:rPr>
        <w:t xml:space="preserve">udyznudy.cz, </w:t>
      </w:r>
      <w:r w:rsidR="00C136C7">
        <w:rPr>
          <w:rFonts w:asciiTheme="majorHAnsi" w:hAnsiTheme="majorHAnsi" w:cstheme="majorHAnsi"/>
          <w:sz w:val="24"/>
          <w:szCs w:val="24"/>
        </w:rPr>
        <w:t>a</w:t>
      </w:r>
      <w:r w:rsidR="0036339D">
        <w:rPr>
          <w:rFonts w:asciiTheme="majorHAnsi" w:hAnsiTheme="majorHAnsi" w:cstheme="majorHAnsi"/>
          <w:sz w:val="24"/>
          <w:szCs w:val="24"/>
        </w:rPr>
        <w:t xml:space="preserve">tlasceska.cz, </w:t>
      </w:r>
      <w:r w:rsidR="00C136C7">
        <w:rPr>
          <w:rFonts w:asciiTheme="majorHAnsi" w:hAnsiTheme="majorHAnsi" w:cstheme="majorHAnsi"/>
          <w:sz w:val="24"/>
          <w:szCs w:val="24"/>
        </w:rPr>
        <w:t>vylety-zabava.cz, czakce.cz, praguest.com, spolecneaktivity.cz</w:t>
      </w:r>
      <w:r w:rsidR="00C90E1A">
        <w:rPr>
          <w:rFonts w:asciiTheme="majorHAnsi" w:hAnsiTheme="majorHAnsi" w:cstheme="majorHAnsi"/>
          <w:sz w:val="24"/>
          <w:szCs w:val="24"/>
        </w:rPr>
        <w:t xml:space="preserve">, </w:t>
      </w:r>
    </w:p>
    <w:p w:rsidR="00090266" w:rsidRPr="00B65206" w:rsidRDefault="004645D8" w:rsidP="00B00119">
      <w:pPr>
        <w:jc w:val="both"/>
        <w:rPr>
          <w:rFonts w:asciiTheme="majorHAnsi" w:hAnsiTheme="majorHAnsi" w:cstheme="majorHAnsi"/>
          <w:sz w:val="24"/>
          <w:szCs w:val="24"/>
        </w:rPr>
      </w:pPr>
      <w:r w:rsidRPr="00B65206">
        <w:rPr>
          <w:rFonts w:asciiTheme="majorHAnsi" w:hAnsiTheme="majorHAnsi" w:cstheme="majorHAnsi"/>
          <w:sz w:val="24"/>
          <w:szCs w:val="24"/>
        </w:rPr>
        <w:t>Děkujeme:</w:t>
      </w:r>
      <w:r w:rsidR="00453C69" w:rsidRPr="00B65206">
        <w:rPr>
          <w:rFonts w:asciiTheme="majorHAnsi" w:hAnsiTheme="majorHAnsi" w:cstheme="majorHAnsi"/>
          <w:sz w:val="24"/>
          <w:szCs w:val="24"/>
        </w:rPr>
        <w:t xml:space="preserve"> </w:t>
      </w:r>
      <w:r w:rsidR="000373AE" w:rsidRPr="00B65206">
        <w:rPr>
          <w:rFonts w:asciiTheme="majorHAnsi" w:hAnsiTheme="majorHAnsi" w:cstheme="majorHAnsi"/>
          <w:sz w:val="24"/>
          <w:szCs w:val="24"/>
        </w:rPr>
        <w:t>MČ Praha 5,</w:t>
      </w:r>
      <w:r w:rsidR="000373AE">
        <w:rPr>
          <w:rFonts w:asciiTheme="majorHAnsi" w:hAnsiTheme="majorHAnsi" w:cstheme="majorHAnsi"/>
          <w:sz w:val="24"/>
          <w:szCs w:val="24"/>
        </w:rPr>
        <w:t xml:space="preserve"> </w:t>
      </w:r>
      <w:r w:rsidR="00453C69" w:rsidRPr="00B65206">
        <w:rPr>
          <w:rFonts w:asciiTheme="majorHAnsi" w:hAnsiTheme="majorHAnsi" w:cstheme="majorHAnsi"/>
          <w:sz w:val="24"/>
          <w:szCs w:val="24"/>
        </w:rPr>
        <w:t>MČ</w:t>
      </w:r>
      <w:r w:rsidR="00BC3BB6" w:rsidRPr="00B65206">
        <w:rPr>
          <w:rFonts w:asciiTheme="majorHAnsi" w:hAnsiTheme="majorHAnsi" w:cstheme="majorHAnsi"/>
          <w:sz w:val="24"/>
          <w:szCs w:val="24"/>
        </w:rPr>
        <w:t xml:space="preserve"> Praha </w:t>
      </w:r>
      <w:r w:rsidR="000373AE">
        <w:rPr>
          <w:rFonts w:asciiTheme="majorHAnsi" w:hAnsiTheme="majorHAnsi" w:cstheme="majorHAnsi"/>
          <w:sz w:val="24"/>
          <w:szCs w:val="24"/>
        </w:rPr>
        <w:t>Klánovice</w:t>
      </w:r>
      <w:r w:rsidR="00BC3BB6" w:rsidRPr="00B65206">
        <w:rPr>
          <w:rFonts w:asciiTheme="majorHAnsi" w:hAnsiTheme="majorHAnsi" w:cstheme="majorHAnsi"/>
          <w:sz w:val="24"/>
          <w:szCs w:val="24"/>
        </w:rPr>
        <w:t xml:space="preserve">, </w:t>
      </w:r>
      <w:r w:rsidR="00790B29">
        <w:rPr>
          <w:rFonts w:asciiTheme="majorHAnsi" w:hAnsiTheme="majorHAnsi" w:cstheme="majorHAnsi"/>
          <w:sz w:val="24"/>
          <w:szCs w:val="24"/>
        </w:rPr>
        <w:t>MČ Praha</w:t>
      </w:r>
      <w:r w:rsidR="00C90E1A">
        <w:rPr>
          <w:rFonts w:asciiTheme="majorHAnsi" w:hAnsiTheme="majorHAnsi" w:cstheme="majorHAnsi"/>
          <w:sz w:val="24"/>
          <w:szCs w:val="24"/>
        </w:rPr>
        <w:t xml:space="preserve"> 1</w:t>
      </w:r>
      <w:r w:rsidR="00790B29">
        <w:rPr>
          <w:rFonts w:asciiTheme="majorHAnsi" w:hAnsiTheme="majorHAnsi" w:cstheme="majorHAnsi"/>
          <w:sz w:val="24"/>
          <w:szCs w:val="24"/>
        </w:rPr>
        <w:t>,</w:t>
      </w:r>
      <w:r w:rsidR="00453C69" w:rsidRPr="00B65206">
        <w:rPr>
          <w:rFonts w:asciiTheme="majorHAnsi" w:hAnsiTheme="majorHAnsi" w:cstheme="majorHAnsi"/>
          <w:sz w:val="24"/>
          <w:szCs w:val="24"/>
        </w:rPr>
        <w:t xml:space="preserve"> ID</w:t>
      </w:r>
      <w:r w:rsidR="00C90E1A">
        <w:rPr>
          <w:rFonts w:asciiTheme="majorHAnsi" w:hAnsiTheme="majorHAnsi" w:cstheme="majorHAnsi"/>
          <w:sz w:val="24"/>
          <w:szCs w:val="24"/>
        </w:rPr>
        <w:t>U, DSA, Ministerstvo kultury, ČSOB, ČEPS, Nadace Karla Janečka, IT servis, IGT, Senát</w:t>
      </w:r>
    </w:p>
    <w:p w:rsidR="001756C2" w:rsidRDefault="00B00119" w:rsidP="001756C2">
      <w:pPr>
        <w:rPr>
          <w:rFonts w:asciiTheme="majorHAnsi" w:hAnsiTheme="majorHAnsi" w:cstheme="majorHAnsi"/>
          <w:sz w:val="24"/>
          <w:szCs w:val="24"/>
        </w:rPr>
      </w:pPr>
      <w:r w:rsidRPr="00B65206">
        <w:rPr>
          <w:rFonts w:asciiTheme="majorHAnsi" w:hAnsiTheme="majorHAnsi" w:cstheme="majorHAnsi"/>
          <w:sz w:val="24"/>
          <w:szCs w:val="24"/>
        </w:rPr>
        <w:t>Mediální podpora: Rádio Classic Praha</w:t>
      </w:r>
      <w:bookmarkStart w:id="9" w:name="_Toc530473527"/>
    </w:p>
    <w:p w:rsidR="00B16004" w:rsidRDefault="00B16004" w:rsidP="001756C2">
      <w:pPr>
        <w:rPr>
          <w:rStyle w:val="Nadpis1Char"/>
        </w:rPr>
      </w:pPr>
    </w:p>
    <w:p w:rsidR="00851127" w:rsidRPr="001756C2" w:rsidRDefault="00247631" w:rsidP="001756C2">
      <w:pPr>
        <w:rPr>
          <w:rFonts w:asciiTheme="majorHAnsi" w:hAnsiTheme="majorHAnsi" w:cstheme="majorHAnsi"/>
          <w:sz w:val="24"/>
          <w:szCs w:val="24"/>
        </w:rPr>
      </w:pPr>
      <w:r w:rsidRPr="00BC16E5">
        <w:rPr>
          <w:color w:val="0D2B89"/>
          <w:sz w:val="32"/>
          <w:szCs w:val="32"/>
        </w:rPr>
        <w:lastRenderedPageBreak/>
        <w:t>Hospodaření v roce 20</w:t>
      </w:r>
      <w:bookmarkEnd w:id="9"/>
      <w:r w:rsidR="009216BF" w:rsidRPr="00BC16E5">
        <w:rPr>
          <w:color w:val="0D2B89"/>
          <w:sz w:val="32"/>
          <w:szCs w:val="32"/>
        </w:rPr>
        <w:t>19</w:t>
      </w:r>
      <w:r w:rsidR="00B16004" w:rsidRPr="00B16004">
        <w:rPr>
          <w:rFonts w:asciiTheme="majorHAnsi" w:hAnsiTheme="majorHAnsi" w:cstheme="majorHAnsi"/>
          <w:noProof/>
          <w:sz w:val="24"/>
          <w:szCs w:val="24"/>
          <w:lang w:eastAsia="cs-CZ"/>
        </w:rPr>
        <w:drawing>
          <wp:inline distT="0" distB="0" distL="0" distR="0">
            <wp:extent cx="5760720" cy="824039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240395"/>
                    </a:xfrm>
                    <a:prstGeom prst="rect">
                      <a:avLst/>
                    </a:prstGeom>
                    <a:noFill/>
                    <a:ln>
                      <a:noFill/>
                    </a:ln>
                  </pic:spPr>
                </pic:pic>
              </a:graphicData>
            </a:graphic>
          </wp:inline>
        </w:drawing>
      </w:r>
      <w:bookmarkStart w:id="10" w:name="_Toc530473528"/>
      <w:r w:rsidR="00B16004" w:rsidRPr="00B16004">
        <w:rPr>
          <w:rFonts w:asciiTheme="majorHAnsi" w:hAnsiTheme="majorHAnsi" w:cstheme="majorHAnsi"/>
          <w:noProof/>
          <w:sz w:val="24"/>
          <w:szCs w:val="24"/>
          <w:lang w:eastAsia="cs-CZ"/>
        </w:rPr>
        <w:lastRenderedPageBreak/>
        <w:drawing>
          <wp:inline distT="0" distB="0" distL="0" distR="0">
            <wp:extent cx="5760720" cy="70402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040245"/>
                    </a:xfrm>
                    <a:prstGeom prst="rect">
                      <a:avLst/>
                    </a:prstGeom>
                    <a:noFill/>
                    <a:ln>
                      <a:noFill/>
                    </a:ln>
                  </pic:spPr>
                </pic:pic>
              </a:graphicData>
            </a:graphic>
          </wp:inline>
        </w:drawing>
      </w:r>
    </w:p>
    <w:p w:rsidR="00851127" w:rsidRDefault="00851127">
      <w:pPr>
        <w:rPr>
          <w:rFonts w:asciiTheme="majorHAnsi" w:eastAsiaTheme="majorEastAsia" w:hAnsiTheme="majorHAnsi" w:cstheme="majorBidi"/>
          <w:color w:val="0D2B89"/>
          <w:sz w:val="32"/>
          <w:szCs w:val="32"/>
        </w:rPr>
      </w:pPr>
      <w:r>
        <w:rPr>
          <w:color w:val="0D2B89"/>
        </w:rPr>
        <w:br w:type="page"/>
      </w:r>
    </w:p>
    <w:p w:rsidR="0004496F" w:rsidRPr="00BC16E5" w:rsidRDefault="0004496F" w:rsidP="00BC16E5">
      <w:pPr>
        <w:pStyle w:val="Bezmezer"/>
        <w:rPr>
          <w:color w:val="0D2B89"/>
          <w:sz w:val="32"/>
          <w:szCs w:val="32"/>
        </w:rPr>
      </w:pPr>
      <w:r w:rsidRPr="00BC16E5">
        <w:rPr>
          <w:color w:val="0D2B89"/>
          <w:sz w:val="32"/>
          <w:szCs w:val="32"/>
        </w:rPr>
        <w:lastRenderedPageBreak/>
        <w:t>Závěrečné slovo</w:t>
      </w:r>
      <w:bookmarkEnd w:id="10"/>
    </w:p>
    <w:p w:rsidR="00642F6B" w:rsidRDefault="00642F6B" w:rsidP="00642F6B">
      <w:pPr>
        <w:jc w:val="both"/>
      </w:pPr>
      <w:bookmarkStart w:id="11" w:name="_Toc530473529"/>
    </w:p>
    <w:p w:rsidR="009216BF" w:rsidRPr="009216BF" w:rsidRDefault="009216BF" w:rsidP="00B16004">
      <w:pPr>
        <w:jc w:val="both"/>
        <w:rPr>
          <w:rFonts w:asciiTheme="majorHAnsi" w:hAnsiTheme="majorHAnsi" w:cstheme="majorHAnsi"/>
        </w:rPr>
      </w:pPr>
      <w:r w:rsidRPr="009216BF">
        <w:rPr>
          <w:rFonts w:asciiTheme="majorHAnsi" w:hAnsiTheme="majorHAnsi" w:cstheme="majorHAnsi"/>
        </w:rPr>
        <w:t>V roce 2019 naše děti uspořádaly celkem 13 koncertů. Mezi nejdůležitější patří každoročně koncert na Střeleckém ostrově pod názvem Přijďte si s námi zahrát, který dává možnost všem amatérským a</w:t>
      </w:r>
      <w:r w:rsidR="000373AE">
        <w:rPr>
          <w:rFonts w:asciiTheme="majorHAnsi" w:hAnsiTheme="majorHAnsi" w:cstheme="majorHAnsi"/>
        </w:rPr>
        <w:t> </w:t>
      </w:r>
      <w:r w:rsidRPr="009216BF">
        <w:rPr>
          <w:rFonts w:asciiTheme="majorHAnsi" w:hAnsiTheme="majorHAnsi" w:cstheme="majorHAnsi"/>
        </w:rPr>
        <w:t xml:space="preserve">profesionálním hudebníkům, aby si přišli společně zahrát. Každý rok mají možnost si dopředu stáhnout notový materiál a společně vystoupit. Atmosféra je neopakovatelná. Výjimečnost celému projektu dodává patron Ivo Kahánek, který s naším orchestrem vždy vystoupí. </w:t>
      </w:r>
    </w:p>
    <w:p w:rsidR="009216BF" w:rsidRPr="009216BF" w:rsidRDefault="009216BF" w:rsidP="00B16004">
      <w:pPr>
        <w:jc w:val="both"/>
        <w:rPr>
          <w:rFonts w:asciiTheme="majorHAnsi" w:hAnsiTheme="majorHAnsi" w:cstheme="majorHAnsi"/>
        </w:rPr>
      </w:pPr>
      <w:r w:rsidRPr="009216BF">
        <w:rPr>
          <w:rFonts w:asciiTheme="majorHAnsi" w:hAnsiTheme="majorHAnsi" w:cstheme="majorHAnsi"/>
        </w:rPr>
        <w:t>Letos poprvé jsme uspořádali předvánoční matiné ve Švandově divadle na Smíchově a zažili jsme velkou radost z hraní před vyprodaným sálem.</w:t>
      </w:r>
    </w:p>
    <w:p w:rsidR="009216BF" w:rsidRPr="009216BF" w:rsidRDefault="009216BF" w:rsidP="00B16004">
      <w:pPr>
        <w:jc w:val="both"/>
        <w:rPr>
          <w:rFonts w:asciiTheme="majorHAnsi" w:hAnsiTheme="majorHAnsi" w:cstheme="majorHAnsi"/>
        </w:rPr>
      </w:pPr>
      <w:r w:rsidRPr="009216BF">
        <w:rPr>
          <w:rFonts w:asciiTheme="majorHAnsi" w:hAnsiTheme="majorHAnsi" w:cstheme="majorHAnsi"/>
        </w:rPr>
        <w:t xml:space="preserve">V roce 10. výročí jsme měli výjimečnou možnost uspořádat výstavu v prostorách Senátu ČR, kterou uvedl senátor Marek Hilšer. Výstava se stala velice zdařilým dokumentem o uplynulých 10 letech. </w:t>
      </w:r>
    </w:p>
    <w:p w:rsidR="009216BF" w:rsidRPr="009216BF" w:rsidRDefault="009216BF" w:rsidP="00B16004">
      <w:pPr>
        <w:jc w:val="both"/>
        <w:rPr>
          <w:rFonts w:asciiTheme="majorHAnsi" w:hAnsiTheme="majorHAnsi" w:cstheme="majorHAnsi"/>
        </w:rPr>
      </w:pPr>
      <w:r w:rsidRPr="009216BF">
        <w:rPr>
          <w:rFonts w:asciiTheme="majorHAnsi" w:hAnsiTheme="majorHAnsi" w:cstheme="majorHAnsi"/>
        </w:rPr>
        <w:t>Projekt Harmonie si získává stále více sympatií a slova chvály nejenom v Čechách, ale také v zahraničí, kde naši malí muzikanti získávají obdiv.</w:t>
      </w:r>
    </w:p>
    <w:p w:rsidR="00851127" w:rsidRDefault="00851127" w:rsidP="00B16004">
      <w:pPr>
        <w:pStyle w:val="Nadpis1"/>
        <w:jc w:val="both"/>
        <w:rPr>
          <w:color w:val="0D2B89"/>
        </w:rPr>
      </w:pPr>
    </w:p>
    <w:p w:rsidR="0004496F" w:rsidRPr="00BC16E5" w:rsidRDefault="0004496F" w:rsidP="0004496F">
      <w:pPr>
        <w:pStyle w:val="Nadpis1"/>
        <w:rPr>
          <w:rFonts w:asciiTheme="minorHAnsi" w:eastAsiaTheme="minorHAnsi" w:hAnsiTheme="minorHAnsi" w:cstheme="minorBidi"/>
          <w:color w:val="0D2B89"/>
        </w:rPr>
      </w:pPr>
      <w:r w:rsidRPr="00BC16E5">
        <w:rPr>
          <w:rFonts w:asciiTheme="minorHAnsi" w:eastAsiaTheme="minorHAnsi" w:hAnsiTheme="minorHAnsi" w:cstheme="minorBidi"/>
          <w:color w:val="0D2B89"/>
        </w:rPr>
        <w:t>Loga sponzorů</w:t>
      </w:r>
      <w:bookmarkEnd w:id="11"/>
    </w:p>
    <w:p w:rsidR="00B00119" w:rsidRPr="00463A41" w:rsidRDefault="002C7A7E" w:rsidP="00B00119">
      <w:pPr>
        <w:rPr>
          <w:color w:val="0D2B89"/>
        </w:rPr>
      </w:pPr>
      <w:r>
        <w:rPr>
          <w:noProof/>
          <w:lang w:eastAsia="cs-CZ"/>
        </w:rPr>
        <w:drawing>
          <wp:anchor distT="0" distB="0" distL="114300" distR="114300" simplePos="0" relativeHeight="251716608" behindDoc="0" locked="0" layoutInCell="1" allowOverlap="1">
            <wp:simplePos x="0" y="0"/>
            <wp:positionH relativeFrom="column">
              <wp:posOffset>4245311</wp:posOffset>
            </wp:positionH>
            <wp:positionV relativeFrom="page">
              <wp:posOffset>7442610</wp:posOffset>
            </wp:positionV>
            <wp:extent cx="1678940" cy="447675"/>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isterstvo Kultury.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940" cy="447675"/>
                    </a:xfrm>
                    <a:prstGeom prst="rect">
                      <a:avLst/>
                    </a:prstGeom>
                  </pic:spPr>
                </pic:pic>
              </a:graphicData>
            </a:graphic>
          </wp:anchor>
        </w:drawing>
      </w:r>
      <w:r w:rsidR="00DD7D58">
        <w:rPr>
          <w:rFonts w:ascii="&amp;quot" w:hAnsi="&amp;quot"/>
          <w:noProof/>
          <w:color w:val="000000"/>
          <w:sz w:val="20"/>
          <w:szCs w:val="20"/>
          <w:bdr w:val="none" w:sz="0" w:space="0" w:color="auto" w:frame="1"/>
          <w:lang w:eastAsia="cs-CZ"/>
        </w:rPr>
        <w:drawing>
          <wp:anchor distT="0" distB="0" distL="114300" distR="114300" simplePos="0" relativeHeight="251547648" behindDoc="0" locked="0" layoutInCell="1" allowOverlap="1">
            <wp:simplePos x="0" y="0"/>
            <wp:positionH relativeFrom="column">
              <wp:posOffset>161925</wp:posOffset>
            </wp:positionH>
            <wp:positionV relativeFrom="page">
              <wp:posOffset>6736715</wp:posOffset>
            </wp:positionV>
            <wp:extent cx="914400" cy="893445"/>
            <wp:effectExtent l="0" t="0" r="0" b="0"/>
            <wp:wrapSquare wrapText="bothSides"/>
            <wp:docPr id="4" name="Obrázek 4" descr="http://www.nfharmonie.cz/wp-content/uploads/2016/05/p5.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fharmonie.cz/wp-content/uploads/2016/05/p5.pn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D58">
        <w:rPr>
          <w:noProof/>
          <w:lang w:eastAsia="cs-CZ"/>
        </w:rPr>
        <w:drawing>
          <wp:anchor distT="0" distB="0" distL="114300" distR="114300" simplePos="0" relativeHeight="251772928" behindDoc="0" locked="0" layoutInCell="1" allowOverlap="1">
            <wp:simplePos x="0" y="0"/>
            <wp:positionH relativeFrom="column">
              <wp:posOffset>4926629</wp:posOffset>
            </wp:positionH>
            <wp:positionV relativeFrom="page">
              <wp:posOffset>6433185</wp:posOffset>
            </wp:positionV>
            <wp:extent cx="1087120" cy="815340"/>
            <wp:effectExtent l="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Švandovo divadl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7120" cy="815340"/>
                    </a:xfrm>
                    <a:prstGeom prst="rect">
                      <a:avLst/>
                    </a:prstGeom>
                  </pic:spPr>
                </pic:pic>
              </a:graphicData>
            </a:graphic>
          </wp:anchor>
        </w:drawing>
      </w:r>
      <w:r w:rsidR="00DD7D58">
        <w:rPr>
          <w:noProof/>
          <w:lang w:eastAsia="cs-CZ"/>
        </w:rPr>
        <w:drawing>
          <wp:anchor distT="0" distB="0" distL="114300" distR="114300" simplePos="0" relativeHeight="251626496" behindDoc="0" locked="0" layoutInCell="1" allowOverlap="1">
            <wp:simplePos x="0" y="0"/>
            <wp:positionH relativeFrom="column">
              <wp:posOffset>2691728</wp:posOffset>
            </wp:positionH>
            <wp:positionV relativeFrom="page">
              <wp:posOffset>6191474</wp:posOffset>
            </wp:positionV>
            <wp:extent cx="923925" cy="79502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3925" cy="795020"/>
                    </a:xfrm>
                    <a:prstGeom prst="rect">
                      <a:avLst/>
                    </a:prstGeom>
                  </pic:spPr>
                </pic:pic>
              </a:graphicData>
            </a:graphic>
          </wp:anchor>
        </w:drawing>
      </w:r>
      <w:r w:rsidR="00DD7D58">
        <w:rPr>
          <w:noProof/>
          <w:lang w:eastAsia="cs-CZ"/>
        </w:rPr>
        <w:drawing>
          <wp:anchor distT="0" distB="0" distL="114300" distR="114300" simplePos="0" relativeHeight="251643904" behindDoc="0" locked="0" layoutInCell="1" allowOverlap="1">
            <wp:simplePos x="0" y="0"/>
            <wp:positionH relativeFrom="column">
              <wp:posOffset>1553472</wp:posOffset>
            </wp:positionH>
            <wp:positionV relativeFrom="page">
              <wp:posOffset>6148854</wp:posOffset>
            </wp:positionV>
            <wp:extent cx="847725" cy="84772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nadace K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anchor>
        </w:drawing>
      </w:r>
      <w:r w:rsidR="00DD7D58">
        <w:rPr>
          <w:noProof/>
          <w:lang w:eastAsia="cs-CZ"/>
        </w:rPr>
        <w:drawing>
          <wp:anchor distT="0" distB="0" distL="114300" distR="114300" simplePos="0" relativeHeight="251476992" behindDoc="0" locked="0" layoutInCell="1" allowOverlap="1">
            <wp:simplePos x="0" y="0"/>
            <wp:positionH relativeFrom="column">
              <wp:posOffset>5151344</wp:posOffset>
            </wp:positionH>
            <wp:positionV relativeFrom="page">
              <wp:posOffset>5083660</wp:posOffset>
            </wp:positionV>
            <wp:extent cx="904875" cy="116776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1167765"/>
                    </a:xfrm>
                    <a:prstGeom prst="rect">
                      <a:avLst/>
                    </a:prstGeom>
                    <a:noFill/>
                    <a:ln>
                      <a:noFill/>
                    </a:ln>
                  </pic:spPr>
                </pic:pic>
              </a:graphicData>
            </a:graphic>
          </wp:anchor>
        </w:drawing>
      </w:r>
      <w:r w:rsidR="00DD7D58">
        <w:rPr>
          <w:noProof/>
          <w:lang w:eastAsia="cs-CZ"/>
        </w:rPr>
        <w:drawing>
          <wp:anchor distT="0" distB="0" distL="114300" distR="114300" simplePos="0" relativeHeight="251524096" behindDoc="1" locked="0" layoutInCell="1" allowOverlap="1">
            <wp:simplePos x="0" y="0"/>
            <wp:positionH relativeFrom="column">
              <wp:posOffset>3709969</wp:posOffset>
            </wp:positionH>
            <wp:positionV relativeFrom="page">
              <wp:posOffset>5076675</wp:posOffset>
            </wp:positionV>
            <wp:extent cx="1281430" cy="1085215"/>
            <wp:effectExtent l="0" t="0" r="0" b="0"/>
            <wp:wrapTight wrapText="bothSides">
              <wp:wrapPolygon edited="0">
                <wp:start x="0" y="0"/>
                <wp:lineTo x="0" y="21233"/>
                <wp:lineTo x="21193" y="21233"/>
                <wp:lineTo x="21193" y="0"/>
                <wp:lineTo x="0" y="0"/>
              </wp:wrapPolygon>
            </wp:wrapTight>
            <wp:docPr id="7" name="Obrázek 7" descr="http://www.nfharmonie.cz/wp-content/uploads/2015/12/IDU_CZ.jpg">
              <a:hlinkClick xmlns:a="http://schemas.openxmlformats.org/drawingml/2006/main" r:id="rId29" tgtFrame="&quot;_blank&quot;" tooltip="&quot;&quot;"/>
            </wp:docPr>
            <wp:cNvGraphicFramePr/>
            <a:graphic xmlns:a="http://schemas.openxmlformats.org/drawingml/2006/main">
              <a:graphicData uri="http://schemas.openxmlformats.org/drawingml/2006/picture">
                <pic:pic xmlns:pic="http://schemas.openxmlformats.org/drawingml/2006/picture">
                  <pic:nvPicPr>
                    <pic:cNvPr id="7" name="Obrázek 7" descr="http://www.nfharmonie.cz/wp-content/uploads/2015/12/IDU_CZ.jpg">
                      <a:hlinkClick r:id="rId29" tgtFrame="&quot;_blank&quot;" tooltip="&quot;&quo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1430" cy="1085215"/>
                    </a:xfrm>
                    <a:prstGeom prst="rect">
                      <a:avLst/>
                    </a:prstGeom>
                    <a:noFill/>
                    <a:ln>
                      <a:noFill/>
                    </a:ln>
                  </pic:spPr>
                </pic:pic>
              </a:graphicData>
            </a:graphic>
          </wp:anchor>
        </w:drawing>
      </w:r>
      <w:r w:rsidR="00DD7D58">
        <w:rPr>
          <w:rFonts w:ascii="&amp;quot" w:hAnsi="&amp;quot"/>
          <w:noProof/>
          <w:color w:val="000000"/>
          <w:sz w:val="20"/>
          <w:szCs w:val="20"/>
          <w:bdr w:val="none" w:sz="0" w:space="0" w:color="auto" w:frame="1"/>
          <w:lang w:eastAsia="cs-CZ"/>
        </w:rPr>
        <w:drawing>
          <wp:anchor distT="0" distB="0" distL="114300" distR="114300" simplePos="0" relativeHeight="251727872" behindDoc="0" locked="0" layoutInCell="1" allowOverlap="1">
            <wp:simplePos x="0" y="0"/>
            <wp:positionH relativeFrom="column">
              <wp:posOffset>1080135</wp:posOffset>
            </wp:positionH>
            <wp:positionV relativeFrom="page">
              <wp:posOffset>4953000</wp:posOffset>
            </wp:positionV>
            <wp:extent cx="677545" cy="82867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Č Klánovice.jp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677545" cy="828675"/>
                    </a:xfrm>
                    <a:prstGeom prst="rect">
                      <a:avLst/>
                    </a:prstGeom>
                  </pic:spPr>
                </pic:pic>
              </a:graphicData>
            </a:graphic>
          </wp:anchor>
        </w:drawing>
      </w:r>
      <w:r w:rsidR="00DD7D58">
        <w:rPr>
          <w:noProof/>
          <w:lang w:eastAsia="cs-CZ"/>
        </w:rPr>
        <w:drawing>
          <wp:anchor distT="0" distB="0" distL="114300" distR="114300" simplePos="0" relativeHeight="251655168" behindDoc="0" locked="0" layoutInCell="1" allowOverlap="1">
            <wp:simplePos x="0" y="0"/>
            <wp:positionH relativeFrom="column">
              <wp:posOffset>-138430</wp:posOffset>
            </wp:positionH>
            <wp:positionV relativeFrom="page">
              <wp:posOffset>4944745</wp:posOffset>
            </wp:positionV>
            <wp:extent cx="1000125" cy="989965"/>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A New 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0125" cy="989965"/>
                    </a:xfrm>
                    <a:prstGeom prst="rect">
                      <a:avLst/>
                    </a:prstGeom>
                  </pic:spPr>
                </pic:pic>
              </a:graphicData>
            </a:graphic>
          </wp:anchor>
        </w:drawing>
      </w:r>
    </w:p>
    <w:p w:rsidR="00043D80" w:rsidRDefault="002C7A7E" w:rsidP="00043D80">
      <w:r>
        <w:rPr>
          <w:noProof/>
          <w:lang w:eastAsia="cs-CZ"/>
        </w:rPr>
        <w:drawing>
          <wp:anchor distT="0" distB="0" distL="114300" distR="114300" simplePos="0" relativeHeight="251823104" behindDoc="0" locked="0" layoutInCell="1" allowOverlap="1">
            <wp:simplePos x="0" y="0"/>
            <wp:positionH relativeFrom="column">
              <wp:posOffset>-1748155</wp:posOffset>
            </wp:positionH>
            <wp:positionV relativeFrom="page">
              <wp:posOffset>7919720</wp:posOffset>
            </wp:positionV>
            <wp:extent cx="742950" cy="760095"/>
            <wp:effectExtent l="0" t="0" r="0" b="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aha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2950" cy="760095"/>
                    </a:xfrm>
                    <a:prstGeom prst="rect">
                      <a:avLst/>
                    </a:prstGeom>
                  </pic:spPr>
                </pic:pic>
              </a:graphicData>
            </a:graphic>
          </wp:anchor>
        </w:drawing>
      </w:r>
      <w:r>
        <w:rPr>
          <w:noProof/>
          <w:lang w:eastAsia="cs-CZ"/>
        </w:rPr>
        <w:drawing>
          <wp:anchor distT="0" distB="0" distL="114300" distR="114300" simplePos="0" relativeHeight="251755520" behindDoc="0" locked="0" layoutInCell="1" allowOverlap="1">
            <wp:simplePos x="0" y="0"/>
            <wp:positionH relativeFrom="column">
              <wp:posOffset>1354567</wp:posOffset>
            </wp:positionH>
            <wp:positionV relativeFrom="page">
              <wp:posOffset>7248488</wp:posOffset>
            </wp:positionV>
            <wp:extent cx="694690" cy="71437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sklanovic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690" cy="714375"/>
                    </a:xfrm>
                    <a:prstGeom prst="rect">
                      <a:avLst/>
                    </a:prstGeom>
                  </pic:spPr>
                </pic:pic>
              </a:graphicData>
            </a:graphic>
          </wp:anchor>
        </w:drawing>
      </w:r>
      <w:r>
        <w:rPr>
          <w:rFonts w:ascii="&amp;quot" w:hAnsi="&amp;quot"/>
          <w:noProof/>
          <w:color w:val="000000"/>
          <w:sz w:val="20"/>
          <w:szCs w:val="20"/>
          <w:bdr w:val="none" w:sz="0" w:space="0" w:color="auto" w:frame="1"/>
          <w:lang w:eastAsia="cs-CZ"/>
        </w:rPr>
        <w:drawing>
          <wp:anchor distT="0" distB="0" distL="114300" distR="114300" simplePos="0" relativeHeight="251791360" behindDoc="0" locked="0" layoutInCell="1" allowOverlap="1">
            <wp:simplePos x="0" y="0"/>
            <wp:positionH relativeFrom="column">
              <wp:posOffset>-405130</wp:posOffset>
            </wp:positionH>
            <wp:positionV relativeFrom="page">
              <wp:posOffset>7297383</wp:posOffset>
            </wp:positionV>
            <wp:extent cx="1304925" cy="432435"/>
            <wp:effectExtent l="0" t="0" r="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company-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4925" cy="432435"/>
                    </a:xfrm>
                    <a:prstGeom prst="rect">
                      <a:avLst/>
                    </a:prstGeom>
                  </pic:spPr>
                </pic:pic>
              </a:graphicData>
            </a:graphic>
          </wp:anchor>
        </w:drawing>
      </w:r>
      <w:r w:rsidR="00DD7D58">
        <w:rPr>
          <w:noProof/>
          <w:lang w:eastAsia="cs-CZ"/>
        </w:rPr>
        <w:drawing>
          <wp:anchor distT="0" distB="0" distL="114300" distR="114300" simplePos="0" relativeHeight="251603968" behindDoc="0" locked="0" layoutInCell="1" allowOverlap="1">
            <wp:simplePos x="0" y="0"/>
            <wp:positionH relativeFrom="column">
              <wp:posOffset>2162810</wp:posOffset>
            </wp:positionH>
            <wp:positionV relativeFrom="page">
              <wp:posOffset>6252845</wp:posOffset>
            </wp:positionV>
            <wp:extent cx="780415" cy="61849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CSO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0415" cy="618490"/>
                    </a:xfrm>
                    <a:prstGeom prst="rect">
                      <a:avLst/>
                    </a:prstGeom>
                  </pic:spPr>
                </pic:pic>
              </a:graphicData>
            </a:graphic>
            <wp14:sizeRelH relativeFrom="margin">
              <wp14:pctWidth>0</wp14:pctWidth>
            </wp14:sizeRelH>
            <wp14:sizeRelV relativeFrom="margin">
              <wp14:pctHeight>0</wp14:pctHeight>
            </wp14:sizeRelV>
          </wp:anchor>
        </w:drawing>
      </w:r>
      <w:r w:rsidR="00DD7D58">
        <w:rPr>
          <w:noProof/>
          <w:lang w:eastAsia="cs-CZ"/>
        </w:rPr>
        <w:drawing>
          <wp:anchor distT="0" distB="0" distL="114300" distR="114300" simplePos="0" relativeHeight="251573248" behindDoc="0" locked="0" layoutInCell="1" allowOverlap="1">
            <wp:simplePos x="0" y="0"/>
            <wp:positionH relativeFrom="column">
              <wp:posOffset>-1830705</wp:posOffset>
            </wp:positionH>
            <wp:positionV relativeFrom="page">
              <wp:posOffset>6036945</wp:posOffset>
            </wp:positionV>
            <wp:extent cx="1247775" cy="59372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PS_logo_barevn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7775" cy="593725"/>
                    </a:xfrm>
                    <a:prstGeom prst="rect">
                      <a:avLst/>
                    </a:prstGeom>
                  </pic:spPr>
                </pic:pic>
              </a:graphicData>
            </a:graphic>
            <wp14:sizeRelH relativeFrom="margin">
              <wp14:pctWidth>0</wp14:pctWidth>
            </wp14:sizeRelH>
            <wp14:sizeRelV relativeFrom="margin">
              <wp14:pctHeight>0</wp14:pctHeight>
            </wp14:sizeRelV>
          </wp:anchor>
        </w:drawing>
      </w:r>
      <w:r w:rsidR="00DD7D58">
        <w:rPr>
          <w:rFonts w:ascii="&amp;quot" w:hAnsi="&amp;quot"/>
          <w:noProof/>
          <w:color w:val="000000"/>
          <w:sz w:val="20"/>
          <w:szCs w:val="20"/>
          <w:bdr w:val="none" w:sz="0" w:space="0" w:color="auto" w:frame="1"/>
          <w:lang w:eastAsia="cs-CZ"/>
        </w:rPr>
        <w:drawing>
          <wp:anchor distT="0" distB="0" distL="114300" distR="114300" simplePos="0" relativeHeight="251504640" behindDoc="0" locked="0" layoutInCell="1" allowOverlap="1">
            <wp:simplePos x="0" y="0"/>
            <wp:positionH relativeFrom="column">
              <wp:posOffset>244624</wp:posOffset>
            </wp:positionH>
            <wp:positionV relativeFrom="page">
              <wp:posOffset>5087695</wp:posOffset>
            </wp:positionV>
            <wp:extent cx="1366520" cy="686435"/>
            <wp:effectExtent l="0" t="0" r="0" b="0"/>
            <wp:wrapSquare wrapText="bothSides"/>
            <wp:docPr id="11" name="Obrázek 11" descr="http://www.nfharmonie.cz/wp-content/uploads/2015/12/sistema_europe_logo_low.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fharmonie.cz/wp-content/uploads/2015/12/sistema_europe_logo_low.png">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6520" cy="686435"/>
                    </a:xfrm>
                    <a:prstGeom prst="rect">
                      <a:avLst/>
                    </a:prstGeom>
                    <a:noFill/>
                    <a:ln>
                      <a:noFill/>
                    </a:ln>
                  </pic:spPr>
                </pic:pic>
              </a:graphicData>
            </a:graphic>
          </wp:anchor>
        </w:drawing>
      </w:r>
    </w:p>
    <w:p w:rsidR="00043D80" w:rsidRDefault="002C7A7E" w:rsidP="00043D80">
      <w:r>
        <w:rPr>
          <w:rFonts w:ascii="&amp;quot" w:hAnsi="&amp;quot"/>
          <w:noProof/>
          <w:color w:val="000000"/>
          <w:sz w:val="20"/>
          <w:szCs w:val="20"/>
          <w:bdr w:val="none" w:sz="0" w:space="0" w:color="auto" w:frame="1"/>
          <w:lang w:eastAsia="cs-CZ"/>
        </w:rPr>
        <w:drawing>
          <wp:anchor distT="0" distB="0" distL="114300" distR="114300" simplePos="0" relativeHeight="251692032" behindDoc="0" locked="0" layoutInCell="1" allowOverlap="1">
            <wp:simplePos x="0" y="0"/>
            <wp:positionH relativeFrom="column">
              <wp:posOffset>3583940</wp:posOffset>
            </wp:positionH>
            <wp:positionV relativeFrom="page">
              <wp:posOffset>8008620</wp:posOffset>
            </wp:positionV>
            <wp:extent cx="1047750" cy="71247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IT.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7750" cy="712470"/>
                    </a:xfrm>
                    <a:prstGeom prst="rect">
                      <a:avLst/>
                    </a:prstGeom>
                  </pic:spPr>
                </pic:pic>
              </a:graphicData>
            </a:graphic>
          </wp:anchor>
        </w:drawing>
      </w:r>
      <w:r>
        <w:rPr>
          <w:noProof/>
        </w:rPr>
        <w:drawing>
          <wp:anchor distT="0" distB="0" distL="114300" distR="114300" simplePos="0" relativeHeight="251836416" behindDoc="0" locked="0" layoutInCell="1" allowOverlap="1" wp14:anchorId="1A7FED84">
            <wp:simplePos x="0" y="0"/>
            <wp:positionH relativeFrom="column">
              <wp:posOffset>1134409</wp:posOffset>
            </wp:positionH>
            <wp:positionV relativeFrom="paragraph">
              <wp:posOffset>227816</wp:posOffset>
            </wp:positionV>
            <wp:extent cx="1670685" cy="12192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685" cy="1219200"/>
                    </a:xfrm>
                    <a:prstGeom prst="rect">
                      <a:avLst/>
                    </a:prstGeom>
                    <a:noFill/>
                  </pic:spPr>
                </pic:pic>
              </a:graphicData>
            </a:graphic>
          </wp:anchor>
        </w:drawing>
      </w:r>
      <w:r w:rsidR="00B43E33">
        <w:t xml:space="preserve">                                </w:t>
      </w:r>
    </w:p>
    <w:p w:rsidR="00B43E33" w:rsidRDefault="00B43E33" w:rsidP="00043D80"/>
    <w:p w:rsidR="007F5776" w:rsidRDefault="002C7A7E" w:rsidP="00043D80">
      <w:r>
        <w:rPr>
          <w:rFonts w:ascii="&amp;quot" w:hAnsi="&amp;quot"/>
          <w:noProof/>
          <w:color w:val="000000"/>
          <w:sz w:val="20"/>
          <w:szCs w:val="20"/>
          <w:bdr w:val="none" w:sz="0" w:space="0" w:color="auto" w:frame="1"/>
          <w:lang w:eastAsia="cs-CZ"/>
        </w:rPr>
        <w:drawing>
          <wp:anchor distT="0" distB="0" distL="114300" distR="114300" simplePos="0" relativeHeight="251838464" behindDoc="0" locked="0" layoutInCell="1" allowOverlap="1" wp14:anchorId="2DDB0285" wp14:editId="45FC6994">
            <wp:simplePos x="0" y="0"/>
            <wp:positionH relativeFrom="column">
              <wp:posOffset>3397250</wp:posOffset>
            </wp:positionH>
            <wp:positionV relativeFrom="page">
              <wp:posOffset>8822205</wp:posOffset>
            </wp:positionV>
            <wp:extent cx="1343025" cy="50292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zskorenskeho.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3025" cy="502920"/>
                    </a:xfrm>
                    <a:prstGeom prst="rect">
                      <a:avLst/>
                    </a:prstGeom>
                  </pic:spPr>
                </pic:pic>
              </a:graphicData>
            </a:graphic>
          </wp:anchor>
        </w:drawing>
      </w:r>
      <w:r w:rsidR="00B43E33">
        <w:t xml:space="preserve">     </w:t>
      </w:r>
      <w:r w:rsidR="007F5776">
        <w:t xml:space="preserve">     </w:t>
      </w:r>
      <w:r w:rsidR="00FA1D35">
        <w:t xml:space="preserve">    </w:t>
      </w:r>
    </w:p>
    <w:p w:rsidR="007F5776" w:rsidRDefault="002C7A7E" w:rsidP="00043D80">
      <w:r>
        <w:rPr>
          <w:noProof/>
        </w:rPr>
        <w:drawing>
          <wp:inline distT="0" distB="0" distL="0" distR="0" wp14:anchorId="0C6B5ECC">
            <wp:extent cx="1249680" cy="4083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680" cy="408305"/>
                    </a:xfrm>
                    <a:prstGeom prst="rect">
                      <a:avLst/>
                    </a:prstGeom>
                    <a:noFill/>
                  </pic:spPr>
                </pic:pic>
              </a:graphicData>
            </a:graphic>
          </wp:inline>
        </w:drawing>
      </w:r>
      <w:r>
        <w:t xml:space="preserve"> </w:t>
      </w:r>
    </w:p>
    <w:p w:rsidR="00B43E33" w:rsidRDefault="007F5776" w:rsidP="00043D80">
      <w:r>
        <w:t xml:space="preserve">                  </w:t>
      </w:r>
      <w:r w:rsidR="00FA1D35">
        <w:t xml:space="preserve"> </w:t>
      </w:r>
    </w:p>
    <w:p w:rsidR="009C6A34" w:rsidRPr="00BC16E5" w:rsidRDefault="0004496F" w:rsidP="00BC16E5">
      <w:pPr>
        <w:pStyle w:val="Bezmezer"/>
        <w:rPr>
          <w:color w:val="0D2B89"/>
          <w:sz w:val="32"/>
          <w:szCs w:val="32"/>
        </w:rPr>
      </w:pPr>
      <w:bookmarkStart w:id="12" w:name="_Hlk529363452"/>
      <w:bookmarkStart w:id="13" w:name="_Toc530473530"/>
      <w:r w:rsidRPr="00BC16E5">
        <w:rPr>
          <w:color w:val="0D2B89"/>
          <w:sz w:val="32"/>
          <w:szCs w:val="32"/>
        </w:rPr>
        <w:lastRenderedPageBreak/>
        <w:t>Kontaktní údaje NF</w:t>
      </w:r>
      <w:r w:rsidR="003D2743" w:rsidRPr="00BC16E5">
        <w:rPr>
          <w:color w:val="0D2B89"/>
          <w:sz w:val="32"/>
          <w:szCs w:val="32"/>
        </w:rPr>
        <w:t xml:space="preserve"> Harmonie</w:t>
      </w:r>
      <w:bookmarkEnd w:id="12"/>
      <w:bookmarkEnd w:id="13"/>
    </w:p>
    <w:p w:rsidR="003D2743" w:rsidRDefault="003D2743" w:rsidP="00781D1C">
      <w:pPr>
        <w:rPr>
          <w:rFonts w:ascii="Comfortaa" w:hAnsi="Comfortaa"/>
          <w:color w:val="333333"/>
          <w:sz w:val="20"/>
          <w:szCs w:val="20"/>
        </w:rPr>
      </w:pPr>
    </w:p>
    <w:p w:rsidR="00781D1C" w:rsidRPr="003D2743" w:rsidRDefault="003D2743" w:rsidP="00781D1C">
      <w:pPr>
        <w:rPr>
          <w:rFonts w:asciiTheme="majorHAnsi" w:hAnsiTheme="majorHAnsi" w:cstheme="majorHAnsi"/>
          <w:color w:val="333333"/>
          <w:sz w:val="24"/>
          <w:szCs w:val="24"/>
        </w:rPr>
      </w:pPr>
      <w:r w:rsidRPr="003D2743">
        <w:rPr>
          <w:rFonts w:asciiTheme="majorHAnsi" w:hAnsiTheme="majorHAnsi" w:cstheme="majorHAnsi"/>
          <w:color w:val="333333"/>
          <w:sz w:val="24"/>
          <w:szCs w:val="24"/>
        </w:rPr>
        <w:t>Palác Beethoven</w:t>
      </w:r>
      <w:r w:rsidRPr="003D2743">
        <w:rPr>
          <w:rFonts w:asciiTheme="majorHAnsi" w:hAnsiTheme="majorHAnsi" w:cstheme="majorHAnsi"/>
          <w:color w:val="333333"/>
          <w:sz w:val="24"/>
          <w:szCs w:val="24"/>
        </w:rPr>
        <w:br/>
        <w:t>Lázeňská 11/285</w:t>
      </w:r>
      <w:r w:rsidRPr="003D2743">
        <w:rPr>
          <w:rFonts w:asciiTheme="majorHAnsi" w:hAnsiTheme="majorHAnsi" w:cstheme="majorHAnsi"/>
          <w:color w:val="333333"/>
          <w:sz w:val="24"/>
          <w:szCs w:val="24"/>
        </w:rPr>
        <w:br/>
        <w:t>118 00 Praha 1 – Malá Strana</w:t>
      </w:r>
    </w:p>
    <w:p w:rsidR="003D2743" w:rsidRPr="003D2743" w:rsidRDefault="003D2743" w:rsidP="00781D1C">
      <w:pPr>
        <w:rPr>
          <w:rFonts w:asciiTheme="majorHAnsi" w:hAnsiTheme="majorHAnsi" w:cstheme="majorHAnsi"/>
          <w:sz w:val="24"/>
          <w:szCs w:val="24"/>
        </w:rPr>
      </w:pPr>
      <w:r w:rsidRPr="003D2743">
        <w:rPr>
          <w:rStyle w:val="Siln"/>
          <w:rFonts w:asciiTheme="majorHAnsi" w:hAnsiTheme="majorHAnsi" w:cstheme="majorHAnsi"/>
          <w:b w:val="0"/>
          <w:color w:val="333333"/>
          <w:sz w:val="24"/>
          <w:szCs w:val="24"/>
          <w:bdr w:val="none" w:sz="0" w:space="0" w:color="auto" w:frame="1"/>
        </w:rPr>
        <w:t>Email</w:t>
      </w:r>
      <w:r w:rsidRPr="003D2743">
        <w:rPr>
          <w:rFonts w:asciiTheme="majorHAnsi" w:hAnsiTheme="majorHAnsi" w:cstheme="majorHAnsi"/>
          <w:color w:val="333333"/>
          <w:sz w:val="24"/>
          <w:szCs w:val="24"/>
        </w:rPr>
        <w:t xml:space="preserve">: </w:t>
      </w:r>
      <w:hyperlink r:id="rId44" w:history="1">
        <w:r w:rsidRPr="003D2743">
          <w:rPr>
            <w:rStyle w:val="Hypertextovodkaz"/>
            <w:rFonts w:asciiTheme="majorHAnsi" w:hAnsiTheme="majorHAnsi" w:cstheme="majorHAnsi"/>
            <w:color w:val="444444"/>
            <w:sz w:val="24"/>
            <w:szCs w:val="24"/>
            <w:bdr w:val="none" w:sz="0" w:space="0" w:color="auto" w:frame="1"/>
          </w:rPr>
          <w:t>info@nfharmonie.cz</w:t>
        </w:r>
      </w:hyperlink>
    </w:p>
    <w:p w:rsidR="003D2743" w:rsidRPr="003D2743" w:rsidRDefault="003D2743" w:rsidP="00781D1C">
      <w:pPr>
        <w:rPr>
          <w:rFonts w:asciiTheme="majorHAnsi" w:hAnsiTheme="majorHAnsi" w:cstheme="majorHAnsi"/>
          <w:sz w:val="24"/>
          <w:szCs w:val="24"/>
        </w:rPr>
      </w:pPr>
      <w:r w:rsidRPr="003D2743">
        <w:rPr>
          <w:rFonts w:asciiTheme="majorHAnsi" w:hAnsiTheme="majorHAnsi" w:cstheme="majorHAnsi"/>
          <w:sz w:val="24"/>
          <w:szCs w:val="24"/>
        </w:rPr>
        <w:t>Te</w:t>
      </w:r>
      <w:r>
        <w:rPr>
          <w:rFonts w:asciiTheme="majorHAnsi" w:hAnsiTheme="majorHAnsi" w:cstheme="majorHAnsi"/>
          <w:sz w:val="24"/>
          <w:szCs w:val="24"/>
        </w:rPr>
        <w:t>lefon</w:t>
      </w:r>
      <w:r w:rsidRPr="003D2743">
        <w:rPr>
          <w:rFonts w:asciiTheme="majorHAnsi" w:hAnsiTheme="majorHAnsi" w:cstheme="majorHAnsi"/>
          <w:sz w:val="24"/>
          <w:szCs w:val="24"/>
        </w:rPr>
        <w:t>: 777 751</w:t>
      </w:r>
      <w:r>
        <w:rPr>
          <w:rFonts w:asciiTheme="majorHAnsi" w:hAnsiTheme="majorHAnsi" w:cstheme="majorHAnsi"/>
          <w:sz w:val="24"/>
          <w:szCs w:val="24"/>
        </w:rPr>
        <w:t> </w:t>
      </w:r>
      <w:r w:rsidRPr="003D2743">
        <w:rPr>
          <w:rFonts w:asciiTheme="majorHAnsi" w:hAnsiTheme="majorHAnsi" w:cstheme="majorHAnsi"/>
          <w:sz w:val="24"/>
          <w:szCs w:val="24"/>
        </w:rPr>
        <w:t>589</w:t>
      </w:r>
    </w:p>
    <w:p w:rsidR="007F5776" w:rsidRDefault="003D2743" w:rsidP="007F5776">
      <w:r>
        <w:rPr>
          <w:noProof/>
          <w:lang w:eastAsia="cs-CZ"/>
        </w:rPr>
        <w:drawing>
          <wp:inline distT="0" distB="0" distL="0" distR="0">
            <wp:extent cx="580734" cy="5784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2575" cy="600198"/>
                    </a:xfrm>
                    <a:prstGeom prst="rect">
                      <a:avLst/>
                    </a:prstGeom>
                    <a:noFill/>
                  </pic:spPr>
                </pic:pic>
              </a:graphicData>
            </a:graphic>
          </wp:inline>
        </w:drawing>
      </w:r>
    </w:p>
    <w:p w:rsidR="007F5776" w:rsidRDefault="007F5776" w:rsidP="007F5776"/>
    <w:p w:rsidR="007F5776" w:rsidRDefault="007F5776" w:rsidP="007F5776"/>
    <w:p w:rsidR="00D342FD" w:rsidRDefault="00D342FD"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7764C5" w:rsidRDefault="007764C5" w:rsidP="007F5776"/>
    <w:p w:rsidR="00B16004" w:rsidRDefault="00B16004" w:rsidP="007F5776">
      <w:pPr>
        <w:rPr>
          <w:rFonts w:asciiTheme="majorHAnsi" w:hAnsiTheme="majorHAnsi" w:cstheme="majorHAnsi"/>
          <w:sz w:val="24"/>
          <w:szCs w:val="24"/>
        </w:rPr>
      </w:pPr>
    </w:p>
    <w:p w:rsidR="003D2743" w:rsidRPr="003D2743" w:rsidRDefault="003D2743" w:rsidP="007F5776">
      <w:pPr>
        <w:rPr>
          <w:rFonts w:asciiTheme="majorHAnsi" w:hAnsiTheme="majorHAnsi" w:cstheme="majorHAnsi"/>
          <w:sz w:val="24"/>
          <w:szCs w:val="24"/>
        </w:rPr>
      </w:pPr>
      <w:r w:rsidRPr="003D2743">
        <w:rPr>
          <w:rFonts w:asciiTheme="majorHAnsi" w:hAnsiTheme="majorHAnsi" w:cstheme="majorHAnsi"/>
          <w:sz w:val="24"/>
          <w:szCs w:val="24"/>
        </w:rPr>
        <w:t>Výroční zpráva 201</w:t>
      </w:r>
      <w:r w:rsidR="001756C2">
        <w:rPr>
          <w:rFonts w:asciiTheme="majorHAnsi" w:hAnsiTheme="majorHAnsi" w:cstheme="majorHAnsi"/>
          <w:sz w:val="24"/>
          <w:szCs w:val="24"/>
        </w:rPr>
        <w:t>9</w:t>
      </w:r>
    </w:p>
    <w:p w:rsidR="003D2743" w:rsidRPr="003D2743" w:rsidRDefault="003D2743" w:rsidP="007F5776">
      <w:pPr>
        <w:rPr>
          <w:rFonts w:asciiTheme="majorHAnsi" w:hAnsiTheme="majorHAnsi" w:cstheme="majorHAnsi"/>
          <w:sz w:val="24"/>
          <w:szCs w:val="24"/>
        </w:rPr>
      </w:pPr>
      <w:r w:rsidRPr="003D2743">
        <w:rPr>
          <w:rFonts w:asciiTheme="majorHAnsi" w:hAnsiTheme="majorHAnsi" w:cstheme="majorHAnsi"/>
          <w:sz w:val="24"/>
          <w:szCs w:val="24"/>
        </w:rPr>
        <w:t>Vydavatel: NF Harmonie</w:t>
      </w:r>
      <w:r>
        <w:rPr>
          <w:rFonts w:asciiTheme="majorHAnsi" w:hAnsiTheme="majorHAnsi" w:cstheme="majorHAnsi"/>
          <w:sz w:val="24"/>
          <w:szCs w:val="24"/>
        </w:rPr>
        <w:t xml:space="preserve">  </w:t>
      </w:r>
    </w:p>
    <w:p w:rsidR="003D2743" w:rsidRPr="003D2743" w:rsidRDefault="000F3662" w:rsidP="007F5776">
      <w:pPr>
        <w:rPr>
          <w:rFonts w:asciiTheme="majorHAnsi" w:hAnsiTheme="majorHAnsi" w:cstheme="majorHAnsi"/>
          <w:sz w:val="24"/>
          <w:szCs w:val="24"/>
        </w:rPr>
      </w:pPr>
      <w:r>
        <w:rPr>
          <w:rFonts w:asciiTheme="majorHAnsi" w:hAnsiTheme="majorHAnsi" w:cstheme="majorHAnsi"/>
          <w:sz w:val="24"/>
          <w:szCs w:val="24"/>
        </w:rPr>
        <w:t>Auto</w:t>
      </w:r>
      <w:r w:rsidR="00365321">
        <w:rPr>
          <w:rFonts w:asciiTheme="majorHAnsi" w:hAnsiTheme="majorHAnsi" w:cstheme="majorHAnsi"/>
          <w:sz w:val="24"/>
          <w:szCs w:val="24"/>
        </w:rPr>
        <w:t>ři</w:t>
      </w:r>
      <w:r>
        <w:rPr>
          <w:rFonts w:asciiTheme="majorHAnsi" w:hAnsiTheme="majorHAnsi" w:cstheme="majorHAnsi"/>
          <w:sz w:val="24"/>
          <w:szCs w:val="24"/>
        </w:rPr>
        <w:t xml:space="preserve"> fotografií: </w:t>
      </w:r>
      <w:r w:rsidR="001B0C03">
        <w:rPr>
          <w:rFonts w:asciiTheme="majorHAnsi" w:hAnsiTheme="majorHAnsi" w:cstheme="majorHAnsi"/>
          <w:sz w:val="24"/>
          <w:szCs w:val="24"/>
        </w:rPr>
        <w:t>Wendy Bittnerová, Petr Našic</w:t>
      </w:r>
    </w:p>
    <w:p w:rsidR="003D2743" w:rsidRPr="003D2743" w:rsidRDefault="003D2743" w:rsidP="00D342FD">
      <w:pPr>
        <w:autoSpaceDE w:val="0"/>
        <w:autoSpaceDN w:val="0"/>
        <w:adjustRightInd w:val="0"/>
        <w:spacing w:after="0" w:line="240" w:lineRule="auto"/>
        <w:jc w:val="both"/>
        <w:rPr>
          <w:rFonts w:asciiTheme="majorHAnsi" w:hAnsiTheme="majorHAnsi" w:cstheme="majorHAnsi"/>
          <w:sz w:val="24"/>
          <w:szCs w:val="24"/>
        </w:rPr>
      </w:pPr>
      <w:r w:rsidRPr="003D2743">
        <w:rPr>
          <w:rFonts w:asciiTheme="majorHAnsi" w:hAnsiTheme="majorHAnsi" w:cstheme="majorHAnsi"/>
          <w:color w:val="474342"/>
          <w:sz w:val="24"/>
          <w:szCs w:val="24"/>
        </w:rPr>
        <w:t>Všechny fotografie ve výroční</w:t>
      </w:r>
      <w:r w:rsidR="00D342FD">
        <w:rPr>
          <w:rFonts w:asciiTheme="majorHAnsi" w:hAnsiTheme="majorHAnsi" w:cstheme="majorHAnsi"/>
          <w:color w:val="474342"/>
          <w:sz w:val="24"/>
          <w:szCs w:val="24"/>
        </w:rPr>
        <w:t xml:space="preserve"> </w:t>
      </w:r>
      <w:r w:rsidRPr="003D2743">
        <w:rPr>
          <w:rFonts w:asciiTheme="majorHAnsi" w:hAnsiTheme="majorHAnsi" w:cstheme="majorHAnsi"/>
          <w:color w:val="474342"/>
          <w:sz w:val="24"/>
          <w:szCs w:val="24"/>
        </w:rPr>
        <w:t>zprávě jsou autentické</w:t>
      </w:r>
      <w:r w:rsidR="00D342FD">
        <w:rPr>
          <w:rFonts w:asciiTheme="majorHAnsi" w:hAnsiTheme="majorHAnsi" w:cstheme="majorHAnsi"/>
          <w:color w:val="474342"/>
          <w:sz w:val="24"/>
          <w:szCs w:val="24"/>
        </w:rPr>
        <w:t xml:space="preserve"> </w:t>
      </w:r>
      <w:r w:rsidRPr="003D2743">
        <w:rPr>
          <w:rFonts w:asciiTheme="majorHAnsi" w:hAnsiTheme="majorHAnsi" w:cstheme="majorHAnsi"/>
          <w:color w:val="474342"/>
          <w:sz w:val="24"/>
          <w:szCs w:val="24"/>
        </w:rPr>
        <w:t>a pořízené se souhlasem</w:t>
      </w:r>
      <w:r w:rsidR="00D342FD">
        <w:rPr>
          <w:rFonts w:asciiTheme="majorHAnsi" w:hAnsiTheme="majorHAnsi" w:cstheme="majorHAnsi"/>
          <w:color w:val="474342"/>
          <w:sz w:val="24"/>
          <w:szCs w:val="24"/>
        </w:rPr>
        <w:t xml:space="preserve"> f</w:t>
      </w:r>
      <w:r w:rsidRPr="003D2743">
        <w:rPr>
          <w:rFonts w:asciiTheme="majorHAnsi" w:hAnsiTheme="majorHAnsi" w:cstheme="majorHAnsi"/>
          <w:color w:val="474342"/>
          <w:sz w:val="24"/>
          <w:szCs w:val="24"/>
        </w:rPr>
        <w:t>otografovaných osob.</w:t>
      </w:r>
    </w:p>
    <w:sectPr w:rsidR="003D2743" w:rsidRPr="003D2743" w:rsidSect="00B00119">
      <w:type w:val="continuous"/>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6610F" w:rsidRDefault="00C6610F" w:rsidP="003D2743">
      <w:pPr>
        <w:spacing w:after="0" w:line="240" w:lineRule="auto"/>
      </w:pPr>
      <w:r>
        <w:separator/>
      </w:r>
    </w:p>
  </w:endnote>
  <w:endnote w:type="continuationSeparator" w:id="0">
    <w:p w:rsidR="00C6610F" w:rsidRDefault="00C6610F" w:rsidP="003D2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omforta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2569706"/>
      <w:docPartObj>
        <w:docPartGallery w:val="Page Numbers (Bottom of Page)"/>
        <w:docPartUnique/>
      </w:docPartObj>
    </w:sdtPr>
    <w:sdtEndPr/>
    <w:sdtContent>
      <w:p w:rsidR="004B0152" w:rsidRDefault="00040AB0">
        <w:pPr>
          <w:pStyle w:val="Zpat"/>
          <w:jc w:val="right"/>
        </w:pPr>
        <w:r>
          <w:fldChar w:fldCharType="begin"/>
        </w:r>
        <w:r w:rsidR="004B0152">
          <w:instrText>PAGE   \* MERGEFORMAT</w:instrText>
        </w:r>
        <w:r>
          <w:fldChar w:fldCharType="separate"/>
        </w:r>
        <w:r w:rsidR="001831B0">
          <w:rPr>
            <w:noProof/>
          </w:rPr>
          <w:t>15</w:t>
        </w:r>
        <w:r>
          <w:fldChar w:fldCharType="end"/>
        </w:r>
      </w:p>
    </w:sdtContent>
  </w:sdt>
  <w:p w:rsidR="003D2743" w:rsidRDefault="003D274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0585" w:rsidRDefault="007805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6610F" w:rsidRDefault="00C6610F" w:rsidP="003D2743">
      <w:pPr>
        <w:spacing w:after="0" w:line="240" w:lineRule="auto"/>
      </w:pPr>
      <w:r>
        <w:separator/>
      </w:r>
    </w:p>
  </w:footnote>
  <w:footnote w:type="continuationSeparator" w:id="0">
    <w:p w:rsidR="00C6610F" w:rsidRDefault="00C6610F" w:rsidP="003D27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50CBC"/>
    <w:multiLevelType w:val="hybridMultilevel"/>
    <w:tmpl w:val="5386BF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4F304B"/>
    <w:multiLevelType w:val="hybridMultilevel"/>
    <w:tmpl w:val="D0FE1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337CE0"/>
    <w:multiLevelType w:val="hybridMultilevel"/>
    <w:tmpl w:val="F446BEA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31F25675"/>
    <w:multiLevelType w:val="hybridMultilevel"/>
    <w:tmpl w:val="9CE80F20"/>
    <w:lvl w:ilvl="0" w:tplc="01545BC2">
      <w:start w:val="1"/>
      <w:numFmt w:val="decimalZero"/>
      <w:lvlText w:val="%1."/>
      <w:lvlJc w:val="left"/>
      <w:pPr>
        <w:ind w:left="900" w:hanging="360"/>
      </w:pPr>
      <w:rPr>
        <w:rFonts w:hint="default"/>
        <w:color w:val="000000"/>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4" w15:restartNumberingAfterBreak="0">
    <w:nsid w:val="35B759C9"/>
    <w:multiLevelType w:val="multilevel"/>
    <w:tmpl w:val="5436FBEC"/>
    <w:lvl w:ilvl="0">
      <w:start w:val="1"/>
      <w:numFmt w:val="decimalZero"/>
      <w:lvlText w:val="%1."/>
      <w:lvlJc w:val="left"/>
      <w:pPr>
        <w:ind w:left="540" w:hanging="540"/>
      </w:pPr>
      <w:rPr>
        <w:rFonts w:hint="default"/>
        <w:color w:val="000000"/>
      </w:rPr>
    </w:lvl>
    <w:lvl w:ilvl="1">
      <w:start w:val="6"/>
      <w:numFmt w:val="decimalZero"/>
      <w:lvlText w:val="%1.%2."/>
      <w:lvlJc w:val="left"/>
      <w:pPr>
        <w:ind w:left="540" w:hanging="54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15:restartNumberingAfterBreak="0">
    <w:nsid w:val="38486F12"/>
    <w:multiLevelType w:val="hybridMultilevel"/>
    <w:tmpl w:val="BAE6B9D0"/>
    <w:lvl w:ilvl="0" w:tplc="5442E174">
      <w:start w:val="1"/>
      <w:numFmt w:val="decimal"/>
      <w:lvlText w:val="%1."/>
      <w:lvlJc w:val="left"/>
      <w:pPr>
        <w:ind w:left="720" w:hanging="360"/>
      </w:pPr>
      <w:rPr>
        <w:rFonts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B143DAB"/>
    <w:multiLevelType w:val="hybridMultilevel"/>
    <w:tmpl w:val="07883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AA2EEF"/>
    <w:multiLevelType w:val="hybridMultilevel"/>
    <w:tmpl w:val="99E68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10D727F"/>
    <w:multiLevelType w:val="hybridMultilevel"/>
    <w:tmpl w:val="80A80C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74053910"/>
    <w:multiLevelType w:val="hybridMultilevel"/>
    <w:tmpl w:val="B7F4900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15:restartNumberingAfterBreak="0">
    <w:nsid w:val="7D421380"/>
    <w:multiLevelType w:val="hybridMultilevel"/>
    <w:tmpl w:val="2D14C106"/>
    <w:lvl w:ilvl="0" w:tplc="FEFEF802">
      <w:start w:val="1"/>
      <w:numFmt w:val="decimalZero"/>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8"/>
  </w:num>
  <w:num w:numId="5">
    <w:abstractNumId w:val="2"/>
  </w:num>
  <w:num w:numId="6">
    <w:abstractNumId w:val="1"/>
  </w:num>
  <w:num w:numId="7">
    <w:abstractNumId w:val="5"/>
  </w:num>
  <w:num w:numId="8">
    <w:abstractNumId w:val="4"/>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6A34"/>
    <w:rsid w:val="00002A71"/>
    <w:rsid w:val="000373AE"/>
    <w:rsid w:val="00040AB0"/>
    <w:rsid w:val="00043D80"/>
    <w:rsid w:val="0004496F"/>
    <w:rsid w:val="00052711"/>
    <w:rsid w:val="000653ED"/>
    <w:rsid w:val="00090266"/>
    <w:rsid w:val="00094B6F"/>
    <w:rsid w:val="00096EFA"/>
    <w:rsid w:val="000C5DFD"/>
    <w:rsid w:val="000C7D06"/>
    <w:rsid w:val="000D4FE1"/>
    <w:rsid w:val="000D6D93"/>
    <w:rsid w:val="000F3662"/>
    <w:rsid w:val="00132EAD"/>
    <w:rsid w:val="001472EE"/>
    <w:rsid w:val="001649E2"/>
    <w:rsid w:val="001756C2"/>
    <w:rsid w:val="001831B0"/>
    <w:rsid w:val="001A287D"/>
    <w:rsid w:val="001B0C03"/>
    <w:rsid w:val="001C72CD"/>
    <w:rsid w:val="0021393D"/>
    <w:rsid w:val="002209BF"/>
    <w:rsid w:val="002222F9"/>
    <w:rsid w:val="00240A3F"/>
    <w:rsid w:val="00247631"/>
    <w:rsid w:val="00253AB4"/>
    <w:rsid w:val="002775B5"/>
    <w:rsid w:val="00287315"/>
    <w:rsid w:val="002B52C9"/>
    <w:rsid w:val="002C7A7E"/>
    <w:rsid w:val="002D5D02"/>
    <w:rsid w:val="002E7719"/>
    <w:rsid w:val="00302477"/>
    <w:rsid w:val="003628CE"/>
    <w:rsid w:val="0036339D"/>
    <w:rsid w:val="00365321"/>
    <w:rsid w:val="00377023"/>
    <w:rsid w:val="00384854"/>
    <w:rsid w:val="003B3CC7"/>
    <w:rsid w:val="003B642F"/>
    <w:rsid w:val="003B6B77"/>
    <w:rsid w:val="003D03A3"/>
    <w:rsid w:val="003D2743"/>
    <w:rsid w:val="003D372A"/>
    <w:rsid w:val="003E174E"/>
    <w:rsid w:val="003E24AB"/>
    <w:rsid w:val="003F3C0B"/>
    <w:rsid w:val="00435998"/>
    <w:rsid w:val="0044041A"/>
    <w:rsid w:val="00443102"/>
    <w:rsid w:val="00453C69"/>
    <w:rsid w:val="00462B03"/>
    <w:rsid w:val="00463A41"/>
    <w:rsid w:val="004645D8"/>
    <w:rsid w:val="00467FE0"/>
    <w:rsid w:val="004A5862"/>
    <w:rsid w:val="004A7B6B"/>
    <w:rsid w:val="004B0152"/>
    <w:rsid w:val="004E6E70"/>
    <w:rsid w:val="005046E7"/>
    <w:rsid w:val="00514BBF"/>
    <w:rsid w:val="005150F1"/>
    <w:rsid w:val="00531F63"/>
    <w:rsid w:val="00586920"/>
    <w:rsid w:val="005A3D87"/>
    <w:rsid w:val="005C4BBF"/>
    <w:rsid w:val="005D1D41"/>
    <w:rsid w:val="0061697A"/>
    <w:rsid w:val="006346A1"/>
    <w:rsid w:val="006412D4"/>
    <w:rsid w:val="00642F6B"/>
    <w:rsid w:val="0065046F"/>
    <w:rsid w:val="00687C30"/>
    <w:rsid w:val="00697B89"/>
    <w:rsid w:val="006A7D4C"/>
    <w:rsid w:val="006D67BA"/>
    <w:rsid w:val="006D7E0F"/>
    <w:rsid w:val="006F3774"/>
    <w:rsid w:val="00741897"/>
    <w:rsid w:val="007479FD"/>
    <w:rsid w:val="007764C5"/>
    <w:rsid w:val="00780585"/>
    <w:rsid w:val="00781D1C"/>
    <w:rsid w:val="0078510B"/>
    <w:rsid w:val="00790B29"/>
    <w:rsid w:val="007B65C9"/>
    <w:rsid w:val="007D52CA"/>
    <w:rsid w:val="007F5057"/>
    <w:rsid w:val="007F5776"/>
    <w:rsid w:val="00801241"/>
    <w:rsid w:val="00814D29"/>
    <w:rsid w:val="00842195"/>
    <w:rsid w:val="00851127"/>
    <w:rsid w:val="0087586B"/>
    <w:rsid w:val="00876EDB"/>
    <w:rsid w:val="008A17DB"/>
    <w:rsid w:val="008C760A"/>
    <w:rsid w:val="009216BF"/>
    <w:rsid w:val="009231F8"/>
    <w:rsid w:val="00972CCE"/>
    <w:rsid w:val="00987F77"/>
    <w:rsid w:val="009A44E4"/>
    <w:rsid w:val="009A6C73"/>
    <w:rsid w:val="009B1456"/>
    <w:rsid w:val="009C6A34"/>
    <w:rsid w:val="009D00DD"/>
    <w:rsid w:val="009D3B89"/>
    <w:rsid w:val="00A0052F"/>
    <w:rsid w:val="00A17D21"/>
    <w:rsid w:val="00A34A9E"/>
    <w:rsid w:val="00A35180"/>
    <w:rsid w:val="00A61D8B"/>
    <w:rsid w:val="00A7114D"/>
    <w:rsid w:val="00A95663"/>
    <w:rsid w:val="00AC714E"/>
    <w:rsid w:val="00AC7EA2"/>
    <w:rsid w:val="00AD6B98"/>
    <w:rsid w:val="00B00119"/>
    <w:rsid w:val="00B07274"/>
    <w:rsid w:val="00B10C95"/>
    <w:rsid w:val="00B16004"/>
    <w:rsid w:val="00B30B9B"/>
    <w:rsid w:val="00B31CC0"/>
    <w:rsid w:val="00B43E33"/>
    <w:rsid w:val="00B65206"/>
    <w:rsid w:val="00B71EE3"/>
    <w:rsid w:val="00BA31B8"/>
    <w:rsid w:val="00BC16E5"/>
    <w:rsid w:val="00BC3BB6"/>
    <w:rsid w:val="00C011BF"/>
    <w:rsid w:val="00C136C7"/>
    <w:rsid w:val="00C26532"/>
    <w:rsid w:val="00C64F29"/>
    <w:rsid w:val="00C6610F"/>
    <w:rsid w:val="00C749F4"/>
    <w:rsid w:val="00C85B1E"/>
    <w:rsid w:val="00C90E1A"/>
    <w:rsid w:val="00C9376E"/>
    <w:rsid w:val="00C94BC2"/>
    <w:rsid w:val="00CD09A0"/>
    <w:rsid w:val="00CE66DE"/>
    <w:rsid w:val="00D00DBD"/>
    <w:rsid w:val="00D077B5"/>
    <w:rsid w:val="00D26507"/>
    <w:rsid w:val="00D342FD"/>
    <w:rsid w:val="00D379FA"/>
    <w:rsid w:val="00D65526"/>
    <w:rsid w:val="00D85173"/>
    <w:rsid w:val="00D85432"/>
    <w:rsid w:val="00DB62F8"/>
    <w:rsid w:val="00DD1390"/>
    <w:rsid w:val="00DD7D58"/>
    <w:rsid w:val="00DE15B7"/>
    <w:rsid w:val="00DF6330"/>
    <w:rsid w:val="00E0770F"/>
    <w:rsid w:val="00E1230A"/>
    <w:rsid w:val="00E468AC"/>
    <w:rsid w:val="00E47CFA"/>
    <w:rsid w:val="00E810C7"/>
    <w:rsid w:val="00EA0549"/>
    <w:rsid w:val="00EA2AB1"/>
    <w:rsid w:val="00EA7B89"/>
    <w:rsid w:val="00EC0B4F"/>
    <w:rsid w:val="00EC5AF3"/>
    <w:rsid w:val="00ED63FF"/>
    <w:rsid w:val="00F46A45"/>
    <w:rsid w:val="00F700A8"/>
    <w:rsid w:val="00FA1D35"/>
    <w:rsid w:val="00FD520F"/>
    <w:rsid w:val="00FF09BF"/>
    <w:rsid w:val="00FF7C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9EDAF2"/>
  <w15:docId w15:val="{7D91B5F4-DC61-496C-B870-624574FD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7023"/>
  </w:style>
  <w:style w:type="paragraph" w:styleId="Nadpis1">
    <w:name w:val="heading 1"/>
    <w:basedOn w:val="Normln"/>
    <w:next w:val="Normln"/>
    <w:link w:val="Nadpis1Char"/>
    <w:uiPriority w:val="9"/>
    <w:qFormat/>
    <w:rsid w:val="00094B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C6A34"/>
    <w:pPr>
      <w:ind w:left="720"/>
      <w:contextualSpacing/>
    </w:pPr>
  </w:style>
  <w:style w:type="character" w:customStyle="1" w:styleId="Nadpis1Char">
    <w:name w:val="Nadpis 1 Char"/>
    <w:basedOn w:val="Standardnpsmoodstavce"/>
    <w:link w:val="Nadpis1"/>
    <w:uiPriority w:val="9"/>
    <w:rsid w:val="00094B6F"/>
    <w:rPr>
      <w:rFonts w:asciiTheme="majorHAnsi" w:eastAsiaTheme="majorEastAsia" w:hAnsiTheme="majorHAnsi" w:cstheme="majorBidi"/>
      <w:color w:val="2E74B5" w:themeColor="accent1" w:themeShade="BF"/>
      <w:sz w:val="32"/>
      <w:szCs w:val="32"/>
    </w:rPr>
  </w:style>
  <w:style w:type="paragraph" w:styleId="Nzev">
    <w:name w:val="Title"/>
    <w:basedOn w:val="Normln"/>
    <w:next w:val="Normln"/>
    <w:link w:val="NzevChar"/>
    <w:uiPriority w:val="10"/>
    <w:qFormat/>
    <w:rsid w:val="00094B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94B6F"/>
    <w:rPr>
      <w:rFonts w:asciiTheme="majorHAnsi" w:eastAsiaTheme="majorEastAsia" w:hAnsiTheme="majorHAnsi" w:cstheme="majorBidi"/>
      <w:spacing w:val="-10"/>
      <w:kern w:val="28"/>
      <w:sz w:val="56"/>
      <w:szCs w:val="56"/>
    </w:rPr>
  </w:style>
  <w:style w:type="character" w:styleId="Hypertextovodkaz">
    <w:name w:val="Hyperlink"/>
    <w:basedOn w:val="Standardnpsmoodstavce"/>
    <w:uiPriority w:val="99"/>
    <w:unhideWhenUsed/>
    <w:rsid w:val="0004496F"/>
    <w:rPr>
      <w:color w:val="0563C1" w:themeColor="hyperlink"/>
      <w:u w:val="single"/>
    </w:rPr>
  </w:style>
  <w:style w:type="character" w:customStyle="1" w:styleId="Nevyeenzmnka1">
    <w:name w:val="Nevyřešená zmínka1"/>
    <w:basedOn w:val="Standardnpsmoodstavce"/>
    <w:uiPriority w:val="99"/>
    <w:semiHidden/>
    <w:unhideWhenUsed/>
    <w:rsid w:val="0004496F"/>
    <w:rPr>
      <w:color w:val="808080"/>
      <w:shd w:val="clear" w:color="auto" w:fill="E6E6E6"/>
    </w:rPr>
  </w:style>
  <w:style w:type="paragraph" w:styleId="Normlnweb">
    <w:name w:val="Normal (Web)"/>
    <w:basedOn w:val="Normln"/>
    <w:uiPriority w:val="99"/>
    <w:unhideWhenUsed/>
    <w:rsid w:val="003B6B7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B6B77"/>
    <w:rPr>
      <w:b/>
      <w:bCs/>
    </w:rPr>
  </w:style>
  <w:style w:type="paragraph" w:styleId="Zhlav">
    <w:name w:val="header"/>
    <w:basedOn w:val="Normln"/>
    <w:link w:val="ZhlavChar"/>
    <w:uiPriority w:val="99"/>
    <w:unhideWhenUsed/>
    <w:rsid w:val="003D27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2743"/>
  </w:style>
  <w:style w:type="paragraph" w:styleId="Zpat">
    <w:name w:val="footer"/>
    <w:basedOn w:val="Normln"/>
    <w:link w:val="ZpatChar"/>
    <w:uiPriority w:val="99"/>
    <w:unhideWhenUsed/>
    <w:rsid w:val="003D2743"/>
    <w:pPr>
      <w:tabs>
        <w:tab w:val="center" w:pos="4536"/>
        <w:tab w:val="right" w:pos="9072"/>
      </w:tabs>
      <w:spacing w:after="0" w:line="240" w:lineRule="auto"/>
    </w:pPr>
  </w:style>
  <w:style w:type="character" w:customStyle="1" w:styleId="ZpatChar">
    <w:name w:val="Zápatí Char"/>
    <w:basedOn w:val="Standardnpsmoodstavce"/>
    <w:link w:val="Zpat"/>
    <w:uiPriority w:val="99"/>
    <w:rsid w:val="003D2743"/>
  </w:style>
  <w:style w:type="paragraph" w:styleId="Textbubliny">
    <w:name w:val="Balloon Text"/>
    <w:basedOn w:val="Normln"/>
    <w:link w:val="TextbublinyChar"/>
    <w:uiPriority w:val="99"/>
    <w:semiHidden/>
    <w:unhideWhenUsed/>
    <w:rsid w:val="00DE15B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15B7"/>
    <w:rPr>
      <w:rFonts w:ascii="Tahoma" w:hAnsi="Tahoma" w:cs="Tahoma"/>
      <w:sz w:val="16"/>
      <w:szCs w:val="16"/>
    </w:rPr>
  </w:style>
  <w:style w:type="character" w:customStyle="1" w:styleId="fwb">
    <w:name w:val="fwb"/>
    <w:basedOn w:val="Standardnpsmoodstavce"/>
    <w:rsid w:val="006346A1"/>
  </w:style>
  <w:style w:type="character" w:customStyle="1" w:styleId="fsm">
    <w:name w:val="fsm"/>
    <w:basedOn w:val="Standardnpsmoodstavce"/>
    <w:rsid w:val="006346A1"/>
  </w:style>
  <w:style w:type="character" w:customStyle="1" w:styleId="timestampcontent">
    <w:name w:val="timestampcontent"/>
    <w:basedOn w:val="Standardnpsmoodstavce"/>
    <w:rsid w:val="006346A1"/>
  </w:style>
  <w:style w:type="paragraph" w:styleId="Nadpisobsahu">
    <w:name w:val="TOC Heading"/>
    <w:basedOn w:val="Nadpis1"/>
    <w:next w:val="Normln"/>
    <w:uiPriority w:val="39"/>
    <w:unhideWhenUsed/>
    <w:qFormat/>
    <w:rsid w:val="00DF6330"/>
    <w:pPr>
      <w:outlineLvl w:val="9"/>
    </w:pPr>
    <w:rPr>
      <w:lang w:eastAsia="cs-CZ"/>
    </w:rPr>
  </w:style>
  <w:style w:type="paragraph" w:styleId="Obsah1">
    <w:name w:val="toc 1"/>
    <w:basedOn w:val="Normln"/>
    <w:next w:val="Normln"/>
    <w:autoRedefine/>
    <w:uiPriority w:val="39"/>
    <w:unhideWhenUsed/>
    <w:rsid w:val="00DF6330"/>
    <w:pPr>
      <w:spacing w:after="100"/>
    </w:pPr>
  </w:style>
  <w:style w:type="paragraph" w:styleId="Bezmezer">
    <w:name w:val="No Spacing"/>
    <w:uiPriority w:val="1"/>
    <w:qFormat/>
    <w:rsid w:val="0021393D"/>
    <w:pPr>
      <w:spacing w:after="0" w:line="240" w:lineRule="auto"/>
    </w:pPr>
  </w:style>
  <w:style w:type="character" w:customStyle="1" w:styleId="Nevyeenzmnka2">
    <w:name w:val="Nevyřešená zmínka2"/>
    <w:basedOn w:val="Standardnpsmoodstavce"/>
    <w:uiPriority w:val="99"/>
    <w:semiHidden/>
    <w:unhideWhenUsed/>
    <w:rsid w:val="00697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55352">
      <w:bodyDiv w:val="1"/>
      <w:marLeft w:val="0"/>
      <w:marRight w:val="0"/>
      <w:marTop w:val="0"/>
      <w:marBottom w:val="0"/>
      <w:divBdr>
        <w:top w:val="none" w:sz="0" w:space="0" w:color="auto"/>
        <w:left w:val="none" w:sz="0" w:space="0" w:color="auto"/>
        <w:bottom w:val="none" w:sz="0" w:space="0" w:color="auto"/>
        <w:right w:val="none" w:sz="0" w:space="0" w:color="auto"/>
      </w:divBdr>
    </w:div>
    <w:div w:id="405541451">
      <w:bodyDiv w:val="1"/>
      <w:marLeft w:val="0"/>
      <w:marRight w:val="0"/>
      <w:marTop w:val="0"/>
      <w:marBottom w:val="0"/>
      <w:divBdr>
        <w:top w:val="none" w:sz="0" w:space="0" w:color="auto"/>
        <w:left w:val="none" w:sz="0" w:space="0" w:color="auto"/>
        <w:bottom w:val="none" w:sz="0" w:space="0" w:color="auto"/>
        <w:right w:val="none" w:sz="0" w:space="0" w:color="auto"/>
      </w:divBdr>
      <w:divsChild>
        <w:div w:id="1062679963">
          <w:marLeft w:val="0"/>
          <w:marRight w:val="0"/>
          <w:marTop w:val="0"/>
          <w:marBottom w:val="0"/>
          <w:divBdr>
            <w:top w:val="none" w:sz="0" w:space="0" w:color="auto"/>
            <w:left w:val="none" w:sz="0" w:space="0" w:color="auto"/>
            <w:bottom w:val="none" w:sz="0" w:space="0" w:color="auto"/>
            <w:right w:val="none" w:sz="0" w:space="0" w:color="auto"/>
          </w:divBdr>
          <w:divsChild>
            <w:div w:id="19483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937">
      <w:bodyDiv w:val="1"/>
      <w:marLeft w:val="0"/>
      <w:marRight w:val="0"/>
      <w:marTop w:val="0"/>
      <w:marBottom w:val="0"/>
      <w:divBdr>
        <w:top w:val="none" w:sz="0" w:space="0" w:color="auto"/>
        <w:left w:val="none" w:sz="0" w:space="0" w:color="auto"/>
        <w:bottom w:val="none" w:sz="0" w:space="0" w:color="auto"/>
        <w:right w:val="none" w:sz="0" w:space="0" w:color="auto"/>
      </w:divBdr>
      <w:divsChild>
        <w:div w:id="1417046421">
          <w:marLeft w:val="0"/>
          <w:marRight w:val="0"/>
          <w:marTop w:val="0"/>
          <w:marBottom w:val="0"/>
          <w:divBdr>
            <w:top w:val="none" w:sz="0" w:space="0" w:color="auto"/>
            <w:left w:val="none" w:sz="0" w:space="0" w:color="auto"/>
            <w:bottom w:val="none" w:sz="0" w:space="0" w:color="auto"/>
            <w:right w:val="none" w:sz="0" w:space="0" w:color="auto"/>
          </w:divBdr>
        </w:div>
      </w:divsChild>
    </w:div>
    <w:div w:id="644623162">
      <w:bodyDiv w:val="1"/>
      <w:marLeft w:val="0"/>
      <w:marRight w:val="0"/>
      <w:marTop w:val="0"/>
      <w:marBottom w:val="0"/>
      <w:divBdr>
        <w:top w:val="none" w:sz="0" w:space="0" w:color="auto"/>
        <w:left w:val="none" w:sz="0" w:space="0" w:color="auto"/>
        <w:bottom w:val="none" w:sz="0" w:space="0" w:color="auto"/>
        <w:right w:val="none" w:sz="0" w:space="0" w:color="auto"/>
      </w:divBdr>
      <w:divsChild>
        <w:div w:id="1917007288">
          <w:marLeft w:val="0"/>
          <w:marRight w:val="0"/>
          <w:marTop w:val="0"/>
          <w:marBottom w:val="0"/>
          <w:divBdr>
            <w:top w:val="none" w:sz="0" w:space="0" w:color="auto"/>
            <w:left w:val="none" w:sz="0" w:space="0" w:color="auto"/>
            <w:bottom w:val="none" w:sz="0" w:space="0" w:color="auto"/>
            <w:right w:val="none" w:sz="0" w:space="0" w:color="auto"/>
          </w:divBdr>
        </w:div>
        <w:div w:id="1789203435">
          <w:marLeft w:val="0"/>
          <w:marRight w:val="0"/>
          <w:marTop w:val="150"/>
          <w:marBottom w:val="0"/>
          <w:divBdr>
            <w:top w:val="none" w:sz="0" w:space="0" w:color="auto"/>
            <w:left w:val="none" w:sz="0" w:space="0" w:color="auto"/>
            <w:bottom w:val="none" w:sz="0" w:space="0" w:color="auto"/>
            <w:right w:val="none" w:sz="0" w:space="0" w:color="auto"/>
          </w:divBdr>
        </w:div>
      </w:divsChild>
    </w:div>
    <w:div w:id="665134504">
      <w:bodyDiv w:val="1"/>
      <w:marLeft w:val="0"/>
      <w:marRight w:val="0"/>
      <w:marTop w:val="0"/>
      <w:marBottom w:val="0"/>
      <w:divBdr>
        <w:top w:val="none" w:sz="0" w:space="0" w:color="auto"/>
        <w:left w:val="none" w:sz="0" w:space="0" w:color="auto"/>
        <w:bottom w:val="none" w:sz="0" w:space="0" w:color="auto"/>
        <w:right w:val="none" w:sz="0" w:space="0" w:color="auto"/>
      </w:divBdr>
      <w:divsChild>
        <w:div w:id="753748313">
          <w:marLeft w:val="180"/>
          <w:marRight w:val="180"/>
          <w:marTop w:val="0"/>
          <w:marBottom w:val="0"/>
          <w:divBdr>
            <w:top w:val="single" w:sz="6" w:space="6" w:color="E1E2E3"/>
            <w:left w:val="none" w:sz="0" w:space="0" w:color="auto"/>
            <w:bottom w:val="none" w:sz="0" w:space="0" w:color="auto"/>
            <w:right w:val="none" w:sz="0" w:space="0" w:color="auto"/>
          </w:divBdr>
          <w:divsChild>
            <w:div w:id="198594493">
              <w:marLeft w:val="0"/>
              <w:marRight w:val="0"/>
              <w:marTop w:val="0"/>
              <w:marBottom w:val="0"/>
              <w:divBdr>
                <w:top w:val="none" w:sz="0" w:space="0" w:color="auto"/>
                <w:left w:val="none" w:sz="0" w:space="0" w:color="auto"/>
                <w:bottom w:val="none" w:sz="0" w:space="0" w:color="auto"/>
                <w:right w:val="none" w:sz="0" w:space="0" w:color="auto"/>
              </w:divBdr>
              <w:divsChild>
                <w:div w:id="553588855">
                  <w:marLeft w:val="0"/>
                  <w:marRight w:val="0"/>
                  <w:marTop w:val="0"/>
                  <w:marBottom w:val="0"/>
                  <w:divBdr>
                    <w:top w:val="none" w:sz="0" w:space="0" w:color="auto"/>
                    <w:left w:val="none" w:sz="0" w:space="0" w:color="auto"/>
                    <w:bottom w:val="none" w:sz="0" w:space="0" w:color="auto"/>
                    <w:right w:val="none" w:sz="0" w:space="0" w:color="auto"/>
                  </w:divBdr>
                  <w:divsChild>
                    <w:div w:id="1004943758">
                      <w:marLeft w:val="0"/>
                      <w:marRight w:val="0"/>
                      <w:marTop w:val="0"/>
                      <w:marBottom w:val="0"/>
                      <w:divBdr>
                        <w:top w:val="none" w:sz="0" w:space="0" w:color="auto"/>
                        <w:left w:val="none" w:sz="0" w:space="0" w:color="auto"/>
                        <w:bottom w:val="none" w:sz="0" w:space="0" w:color="auto"/>
                        <w:right w:val="none" w:sz="0" w:space="0" w:color="auto"/>
                      </w:divBdr>
                      <w:divsChild>
                        <w:div w:id="1245381777">
                          <w:marLeft w:val="0"/>
                          <w:marRight w:val="0"/>
                          <w:marTop w:val="0"/>
                          <w:marBottom w:val="0"/>
                          <w:divBdr>
                            <w:top w:val="none" w:sz="0" w:space="0" w:color="auto"/>
                            <w:left w:val="none" w:sz="0" w:space="0" w:color="auto"/>
                            <w:bottom w:val="none" w:sz="0" w:space="0" w:color="auto"/>
                            <w:right w:val="none" w:sz="0" w:space="0" w:color="auto"/>
                          </w:divBdr>
                          <w:divsChild>
                            <w:div w:id="2019651554">
                              <w:marLeft w:val="0"/>
                              <w:marRight w:val="0"/>
                              <w:marTop w:val="0"/>
                              <w:marBottom w:val="0"/>
                              <w:divBdr>
                                <w:top w:val="none" w:sz="0" w:space="0" w:color="auto"/>
                                <w:left w:val="none" w:sz="0" w:space="0" w:color="auto"/>
                                <w:bottom w:val="none" w:sz="0" w:space="0" w:color="auto"/>
                                <w:right w:val="none" w:sz="0" w:space="0" w:color="auto"/>
                              </w:divBdr>
                              <w:divsChild>
                                <w:div w:id="880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55843">
          <w:marLeft w:val="180"/>
          <w:marRight w:val="180"/>
          <w:marTop w:val="0"/>
          <w:marBottom w:val="0"/>
          <w:divBdr>
            <w:top w:val="none" w:sz="0" w:space="0" w:color="auto"/>
            <w:left w:val="none" w:sz="0" w:space="0" w:color="auto"/>
            <w:bottom w:val="none" w:sz="0" w:space="0" w:color="auto"/>
            <w:right w:val="none" w:sz="0" w:space="0" w:color="auto"/>
          </w:divBdr>
          <w:divsChild>
            <w:div w:id="237711028">
              <w:marLeft w:val="0"/>
              <w:marRight w:val="0"/>
              <w:marTop w:val="0"/>
              <w:marBottom w:val="0"/>
              <w:divBdr>
                <w:top w:val="none" w:sz="0" w:space="0" w:color="auto"/>
                <w:left w:val="none" w:sz="0" w:space="0" w:color="auto"/>
                <w:bottom w:val="none" w:sz="0" w:space="0" w:color="auto"/>
                <w:right w:val="none" w:sz="0" w:space="0" w:color="auto"/>
              </w:divBdr>
              <w:divsChild>
                <w:div w:id="1416050328">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sChild>
                        <w:div w:id="1807160918">
                          <w:marLeft w:val="0"/>
                          <w:marRight w:val="0"/>
                          <w:marTop w:val="0"/>
                          <w:marBottom w:val="0"/>
                          <w:divBdr>
                            <w:top w:val="none" w:sz="0" w:space="0" w:color="auto"/>
                            <w:left w:val="none" w:sz="0" w:space="0" w:color="auto"/>
                            <w:bottom w:val="none" w:sz="0" w:space="0" w:color="auto"/>
                            <w:right w:val="none" w:sz="0" w:space="0" w:color="auto"/>
                          </w:divBdr>
                        </w:div>
                        <w:div w:id="362943438">
                          <w:marLeft w:val="0"/>
                          <w:marRight w:val="0"/>
                          <w:marTop w:val="0"/>
                          <w:marBottom w:val="0"/>
                          <w:divBdr>
                            <w:top w:val="none" w:sz="0" w:space="0" w:color="auto"/>
                            <w:left w:val="none" w:sz="0" w:space="0" w:color="auto"/>
                            <w:bottom w:val="none" w:sz="0" w:space="0" w:color="auto"/>
                            <w:right w:val="none" w:sz="0" w:space="0" w:color="auto"/>
                          </w:divBdr>
                          <w:divsChild>
                            <w:div w:id="117653065">
                              <w:marLeft w:val="0"/>
                              <w:marRight w:val="0"/>
                              <w:marTop w:val="0"/>
                              <w:marBottom w:val="0"/>
                              <w:divBdr>
                                <w:top w:val="none" w:sz="0" w:space="0" w:color="auto"/>
                                <w:left w:val="none" w:sz="0" w:space="0" w:color="auto"/>
                                <w:bottom w:val="none" w:sz="0" w:space="0" w:color="auto"/>
                                <w:right w:val="none" w:sz="0" w:space="0" w:color="auto"/>
                              </w:divBdr>
                              <w:divsChild>
                                <w:div w:id="1717729992">
                                  <w:marLeft w:val="0"/>
                                  <w:marRight w:val="0"/>
                                  <w:marTop w:val="0"/>
                                  <w:marBottom w:val="0"/>
                                  <w:divBdr>
                                    <w:top w:val="none" w:sz="0" w:space="0" w:color="auto"/>
                                    <w:left w:val="none" w:sz="0" w:space="0" w:color="auto"/>
                                    <w:bottom w:val="none" w:sz="0" w:space="0" w:color="auto"/>
                                    <w:right w:val="none" w:sz="0" w:space="0" w:color="auto"/>
                                  </w:divBdr>
                                  <w:divsChild>
                                    <w:div w:id="1622108506">
                                      <w:marLeft w:val="0"/>
                                      <w:marRight w:val="0"/>
                                      <w:marTop w:val="0"/>
                                      <w:marBottom w:val="0"/>
                                      <w:divBdr>
                                        <w:top w:val="none" w:sz="0" w:space="0" w:color="auto"/>
                                        <w:left w:val="none" w:sz="0" w:space="0" w:color="auto"/>
                                        <w:bottom w:val="none" w:sz="0" w:space="0" w:color="auto"/>
                                        <w:right w:val="none" w:sz="0" w:space="0" w:color="auto"/>
                                      </w:divBdr>
                                    </w:div>
                                    <w:div w:id="650062120">
                                      <w:marLeft w:val="0"/>
                                      <w:marRight w:val="0"/>
                                      <w:marTop w:val="0"/>
                                      <w:marBottom w:val="0"/>
                                      <w:divBdr>
                                        <w:top w:val="none" w:sz="0" w:space="0" w:color="auto"/>
                                        <w:left w:val="none" w:sz="0" w:space="0" w:color="auto"/>
                                        <w:bottom w:val="none" w:sz="0" w:space="0" w:color="auto"/>
                                        <w:right w:val="none" w:sz="0" w:space="0" w:color="auto"/>
                                      </w:divBdr>
                                      <w:divsChild>
                                        <w:div w:id="2079785920">
                                          <w:marLeft w:val="0"/>
                                          <w:marRight w:val="0"/>
                                          <w:marTop w:val="0"/>
                                          <w:marBottom w:val="0"/>
                                          <w:divBdr>
                                            <w:top w:val="none" w:sz="0" w:space="0" w:color="auto"/>
                                            <w:left w:val="none" w:sz="0" w:space="0" w:color="auto"/>
                                            <w:bottom w:val="none" w:sz="0" w:space="0" w:color="auto"/>
                                            <w:right w:val="none" w:sz="0" w:space="0" w:color="auto"/>
                                          </w:divBdr>
                                          <w:divsChild>
                                            <w:div w:id="2144959540">
                                              <w:marLeft w:val="0"/>
                                              <w:marRight w:val="0"/>
                                              <w:marTop w:val="0"/>
                                              <w:marBottom w:val="0"/>
                                              <w:divBdr>
                                                <w:top w:val="none" w:sz="0" w:space="0" w:color="auto"/>
                                                <w:left w:val="none" w:sz="0" w:space="0" w:color="auto"/>
                                                <w:bottom w:val="none" w:sz="0" w:space="0" w:color="auto"/>
                                                <w:right w:val="none" w:sz="0" w:space="0" w:color="auto"/>
                                              </w:divBdr>
                                              <w:divsChild>
                                                <w:div w:id="308637937">
                                                  <w:marLeft w:val="0"/>
                                                  <w:marRight w:val="0"/>
                                                  <w:marTop w:val="0"/>
                                                  <w:marBottom w:val="0"/>
                                                  <w:divBdr>
                                                    <w:top w:val="none" w:sz="0" w:space="0" w:color="auto"/>
                                                    <w:left w:val="none" w:sz="0" w:space="0" w:color="auto"/>
                                                    <w:bottom w:val="none" w:sz="0" w:space="0" w:color="auto"/>
                                                    <w:right w:val="none" w:sz="0" w:space="0" w:color="auto"/>
                                                  </w:divBdr>
                                                  <w:divsChild>
                                                    <w:div w:id="656807361">
                                                      <w:marLeft w:val="0"/>
                                                      <w:marRight w:val="0"/>
                                                      <w:marTop w:val="0"/>
                                                      <w:marBottom w:val="0"/>
                                                      <w:divBdr>
                                                        <w:top w:val="none" w:sz="0" w:space="0" w:color="auto"/>
                                                        <w:left w:val="none" w:sz="0" w:space="0" w:color="auto"/>
                                                        <w:bottom w:val="none" w:sz="0" w:space="0" w:color="auto"/>
                                                        <w:right w:val="none" w:sz="0" w:space="0" w:color="auto"/>
                                                      </w:divBdr>
                                                      <w:divsChild>
                                                        <w:div w:id="885219926">
                                                          <w:marLeft w:val="0"/>
                                                          <w:marRight w:val="0"/>
                                                          <w:marTop w:val="0"/>
                                                          <w:marBottom w:val="0"/>
                                                          <w:divBdr>
                                                            <w:top w:val="none" w:sz="0" w:space="0" w:color="auto"/>
                                                            <w:left w:val="none" w:sz="0" w:space="0" w:color="auto"/>
                                                            <w:bottom w:val="none" w:sz="0" w:space="0" w:color="auto"/>
                                                            <w:right w:val="none" w:sz="0" w:space="0" w:color="auto"/>
                                                          </w:divBdr>
                                                          <w:divsChild>
                                                            <w:div w:id="1794209408">
                                                              <w:marLeft w:val="0"/>
                                                              <w:marRight w:val="0"/>
                                                              <w:marTop w:val="480"/>
                                                              <w:marBottom w:val="0"/>
                                                              <w:divBdr>
                                                                <w:top w:val="none" w:sz="0" w:space="0" w:color="auto"/>
                                                                <w:left w:val="none" w:sz="0" w:space="0" w:color="auto"/>
                                                                <w:bottom w:val="none" w:sz="0" w:space="0" w:color="auto"/>
                                                                <w:right w:val="none" w:sz="0" w:space="0" w:color="auto"/>
                                                              </w:divBdr>
                                                              <w:divsChild>
                                                                <w:div w:id="2083333449">
                                                                  <w:marLeft w:val="0"/>
                                                                  <w:marRight w:val="0"/>
                                                                  <w:marTop w:val="0"/>
                                                                  <w:marBottom w:val="0"/>
                                                                  <w:divBdr>
                                                                    <w:top w:val="none" w:sz="0" w:space="0" w:color="auto"/>
                                                                    <w:left w:val="none" w:sz="0" w:space="0" w:color="auto"/>
                                                                    <w:bottom w:val="none" w:sz="0" w:space="0" w:color="auto"/>
                                                                    <w:right w:val="none" w:sz="0" w:space="0" w:color="auto"/>
                                                                  </w:divBdr>
                                                                  <w:divsChild>
                                                                    <w:div w:id="959921950">
                                                                      <w:marLeft w:val="0"/>
                                                                      <w:marRight w:val="0"/>
                                                                      <w:marTop w:val="0"/>
                                                                      <w:marBottom w:val="0"/>
                                                                      <w:divBdr>
                                                                        <w:top w:val="none" w:sz="0" w:space="0" w:color="auto"/>
                                                                        <w:left w:val="none" w:sz="0" w:space="0" w:color="auto"/>
                                                                        <w:bottom w:val="none" w:sz="0" w:space="0" w:color="auto"/>
                                                                        <w:right w:val="none" w:sz="0" w:space="0" w:color="auto"/>
                                                                      </w:divBdr>
                                                                      <w:divsChild>
                                                                        <w:div w:id="12286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4995">
                                                                  <w:marLeft w:val="0"/>
                                                                  <w:marRight w:val="0"/>
                                                                  <w:marTop w:val="0"/>
                                                                  <w:marBottom w:val="0"/>
                                                                  <w:divBdr>
                                                                    <w:top w:val="none" w:sz="0" w:space="0" w:color="auto"/>
                                                                    <w:left w:val="none" w:sz="0" w:space="0" w:color="auto"/>
                                                                    <w:bottom w:val="none" w:sz="0" w:space="0" w:color="auto"/>
                                                                    <w:right w:val="none" w:sz="0" w:space="0" w:color="auto"/>
                                                                  </w:divBdr>
                                                                  <w:divsChild>
                                                                    <w:div w:id="376055734">
                                                                      <w:marLeft w:val="0"/>
                                                                      <w:marRight w:val="0"/>
                                                                      <w:marTop w:val="0"/>
                                                                      <w:marBottom w:val="0"/>
                                                                      <w:divBdr>
                                                                        <w:top w:val="none" w:sz="0" w:space="0" w:color="auto"/>
                                                                        <w:left w:val="none" w:sz="0" w:space="0" w:color="auto"/>
                                                                        <w:bottom w:val="none" w:sz="0" w:space="0" w:color="auto"/>
                                                                        <w:right w:val="none" w:sz="0" w:space="0" w:color="auto"/>
                                                                      </w:divBdr>
                                                                      <w:divsChild>
                                                                        <w:div w:id="17588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0432">
                                                                  <w:marLeft w:val="0"/>
                                                                  <w:marRight w:val="0"/>
                                                                  <w:marTop w:val="0"/>
                                                                  <w:marBottom w:val="0"/>
                                                                  <w:divBdr>
                                                                    <w:top w:val="none" w:sz="0" w:space="0" w:color="auto"/>
                                                                    <w:left w:val="none" w:sz="0" w:space="0" w:color="auto"/>
                                                                    <w:bottom w:val="none" w:sz="0" w:space="0" w:color="auto"/>
                                                                    <w:right w:val="none" w:sz="0" w:space="0" w:color="auto"/>
                                                                  </w:divBdr>
                                                                  <w:divsChild>
                                                                    <w:div w:id="2116053761">
                                                                      <w:marLeft w:val="0"/>
                                                                      <w:marRight w:val="0"/>
                                                                      <w:marTop w:val="0"/>
                                                                      <w:marBottom w:val="0"/>
                                                                      <w:divBdr>
                                                                        <w:top w:val="none" w:sz="0" w:space="0" w:color="auto"/>
                                                                        <w:left w:val="none" w:sz="0" w:space="0" w:color="auto"/>
                                                                        <w:bottom w:val="none" w:sz="0" w:space="0" w:color="auto"/>
                                                                        <w:right w:val="none" w:sz="0" w:space="0" w:color="auto"/>
                                                                      </w:divBdr>
                                                                      <w:divsChild>
                                                                        <w:div w:id="404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673">
                                                                  <w:marLeft w:val="0"/>
                                                                  <w:marRight w:val="0"/>
                                                                  <w:marTop w:val="0"/>
                                                                  <w:marBottom w:val="0"/>
                                                                  <w:divBdr>
                                                                    <w:top w:val="none" w:sz="0" w:space="0" w:color="auto"/>
                                                                    <w:left w:val="none" w:sz="0" w:space="0" w:color="auto"/>
                                                                    <w:bottom w:val="none" w:sz="0" w:space="0" w:color="auto"/>
                                                                    <w:right w:val="none" w:sz="0" w:space="0" w:color="auto"/>
                                                                  </w:divBdr>
                                                                  <w:divsChild>
                                                                    <w:div w:id="1697122658">
                                                                      <w:marLeft w:val="0"/>
                                                                      <w:marRight w:val="0"/>
                                                                      <w:marTop w:val="0"/>
                                                                      <w:marBottom w:val="0"/>
                                                                      <w:divBdr>
                                                                        <w:top w:val="none" w:sz="0" w:space="0" w:color="auto"/>
                                                                        <w:left w:val="none" w:sz="0" w:space="0" w:color="auto"/>
                                                                        <w:bottom w:val="none" w:sz="0" w:space="0" w:color="auto"/>
                                                                        <w:right w:val="none" w:sz="0" w:space="0" w:color="auto"/>
                                                                      </w:divBdr>
                                                                      <w:divsChild>
                                                                        <w:div w:id="14769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661">
                                                                  <w:marLeft w:val="0"/>
                                                                  <w:marRight w:val="0"/>
                                                                  <w:marTop w:val="0"/>
                                                                  <w:marBottom w:val="0"/>
                                                                  <w:divBdr>
                                                                    <w:top w:val="none" w:sz="0" w:space="0" w:color="auto"/>
                                                                    <w:left w:val="none" w:sz="0" w:space="0" w:color="auto"/>
                                                                    <w:bottom w:val="none" w:sz="0" w:space="0" w:color="auto"/>
                                                                    <w:right w:val="none" w:sz="0" w:space="0" w:color="auto"/>
                                                                  </w:divBdr>
                                                                  <w:divsChild>
                                                                    <w:div w:id="645626221">
                                                                      <w:marLeft w:val="0"/>
                                                                      <w:marRight w:val="0"/>
                                                                      <w:marTop w:val="0"/>
                                                                      <w:marBottom w:val="0"/>
                                                                      <w:divBdr>
                                                                        <w:top w:val="none" w:sz="0" w:space="0" w:color="auto"/>
                                                                        <w:left w:val="none" w:sz="0" w:space="0" w:color="auto"/>
                                                                        <w:bottom w:val="none" w:sz="0" w:space="0" w:color="auto"/>
                                                                        <w:right w:val="none" w:sz="0" w:space="0" w:color="auto"/>
                                                                      </w:divBdr>
                                                                      <w:divsChild>
                                                                        <w:div w:id="10915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4469">
                                                                  <w:marLeft w:val="0"/>
                                                                  <w:marRight w:val="0"/>
                                                                  <w:marTop w:val="0"/>
                                                                  <w:marBottom w:val="0"/>
                                                                  <w:divBdr>
                                                                    <w:top w:val="none" w:sz="0" w:space="0" w:color="auto"/>
                                                                    <w:left w:val="none" w:sz="0" w:space="0" w:color="auto"/>
                                                                    <w:bottom w:val="none" w:sz="0" w:space="0" w:color="auto"/>
                                                                    <w:right w:val="none" w:sz="0" w:space="0" w:color="auto"/>
                                                                  </w:divBdr>
                                                                  <w:divsChild>
                                                                    <w:div w:id="697705445">
                                                                      <w:marLeft w:val="0"/>
                                                                      <w:marRight w:val="0"/>
                                                                      <w:marTop w:val="0"/>
                                                                      <w:marBottom w:val="0"/>
                                                                      <w:divBdr>
                                                                        <w:top w:val="none" w:sz="0" w:space="0" w:color="auto"/>
                                                                        <w:left w:val="none" w:sz="0" w:space="0" w:color="auto"/>
                                                                        <w:bottom w:val="none" w:sz="0" w:space="0" w:color="auto"/>
                                                                        <w:right w:val="none" w:sz="0" w:space="0" w:color="auto"/>
                                                                      </w:divBdr>
                                                                      <w:divsChild>
                                                                        <w:div w:id="6081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926571">
      <w:bodyDiv w:val="1"/>
      <w:marLeft w:val="0"/>
      <w:marRight w:val="0"/>
      <w:marTop w:val="0"/>
      <w:marBottom w:val="0"/>
      <w:divBdr>
        <w:top w:val="none" w:sz="0" w:space="0" w:color="auto"/>
        <w:left w:val="none" w:sz="0" w:space="0" w:color="auto"/>
        <w:bottom w:val="none" w:sz="0" w:space="0" w:color="auto"/>
        <w:right w:val="none" w:sz="0" w:space="0" w:color="auto"/>
      </w:divBdr>
    </w:div>
    <w:div w:id="835193594">
      <w:bodyDiv w:val="1"/>
      <w:marLeft w:val="0"/>
      <w:marRight w:val="0"/>
      <w:marTop w:val="0"/>
      <w:marBottom w:val="0"/>
      <w:divBdr>
        <w:top w:val="none" w:sz="0" w:space="0" w:color="auto"/>
        <w:left w:val="none" w:sz="0" w:space="0" w:color="auto"/>
        <w:bottom w:val="none" w:sz="0" w:space="0" w:color="auto"/>
        <w:right w:val="none" w:sz="0" w:space="0" w:color="auto"/>
      </w:divBdr>
      <w:divsChild>
        <w:div w:id="172961472">
          <w:marLeft w:val="180"/>
          <w:marRight w:val="180"/>
          <w:marTop w:val="0"/>
          <w:marBottom w:val="0"/>
          <w:divBdr>
            <w:top w:val="single" w:sz="6" w:space="6" w:color="E1E2E3"/>
            <w:left w:val="none" w:sz="0" w:space="0" w:color="auto"/>
            <w:bottom w:val="none" w:sz="0" w:space="0" w:color="auto"/>
            <w:right w:val="none" w:sz="0" w:space="0" w:color="auto"/>
          </w:divBdr>
          <w:divsChild>
            <w:div w:id="2002536970">
              <w:marLeft w:val="0"/>
              <w:marRight w:val="0"/>
              <w:marTop w:val="0"/>
              <w:marBottom w:val="0"/>
              <w:divBdr>
                <w:top w:val="none" w:sz="0" w:space="0" w:color="auto"/>
                <w:left w:val="none" w:sz="0" w:space="0" w:color="auto"/>
                <w:bottom w:val="none" w:sz="0" w:space="0" w:color="auto"/>
                <w:right w:val="none" w:sz="0" w:space="0" w:color="auto"/>
              </w:divBdr>
              <w:divsChild>
                <w:div w:id="502933606">
                  <w:marLeft w:val="0"/>
                  <w:marRight w:val="0"/>
                  <w:marTop w:val="0"/>
                  <w:marBottom w:val="0"/>
                  <w:divBdr>
                    <w:top w:val="none" w:sz="0" w:space="0" w:color="auto"/>
                    <w:left w:val="none" w:sz="0" w:space="0" w:color="auto"/>
                    <w:bottom w:val="none" w:sz="0" w:space="0" w:color="auto"/>
                    <w:right w:val="none" w:sz="0" w:space="0" w:color="auto"/>
                  </w:divBdr>
                  <w:divsChild>
                    <w:div w:id="464349592">
                      <w:marLeft w:val="0"/>
                      <w:marRight w:val="0"/>
                      <w:marTop w:val="0"/>
                      <w:marBottom w:val="0"/>
                      <w:divBdr>
                        <w:top w:val="none" w:sz="0" w:space="0" w:color="auto"/>
                        <w:left w:val="none" w:sz="0" w:space="0" w:color="auto"/>
                        <w:bottom w:val="none" w:sz="0" w:space="0" w:color="auto"/>
                        <w:right w:val="none" w:sz="0" w:space="0" w:color="auto"/>
                      </w:divBdr>
                      <w:divsChild>
                        <w:div w:id="48388256">
                          <w:marLeft w:val="0"/>
                          <w:marRight w:val="0"/>
                          <w:marTop w:val="0"/>
                          <w:marBottom w:val="0"/>
                          <w:divBdr>
                            <w:top w:val="none" w:sz="0" w:space="0" w:color="auto"/>
                            <w:left w:val="none" w:sz="0" w:space="0" w:color="auto"/>
                            <w:bottom w:val="none" w:sz="0" w:space="0" w:color="auto"/>
                            <w:right w:val="none" w:sz="0" w:space="0" w:color="auto"/>
                          </w:divBdr>
                          <w:divsChild>
                            <w:div w:id="1581714613">
                              <w:marLeft w:val="0"/>
                              <w:marRight w:val="0"/>
                              <w:marTop w:val="0"/>
                              <w:marBottom w:val="0"/>
                              <w:divBdr>
                                <w:top w:val="none" w:sz="0" w:space="0" w:color="auto"/>
                                <w:left w:val="none" w:sz="0" w:space="0" w:color="auto"/>
                                <w:bottom w:val="none" w:sz="0" w:space="0" w:color="auto"/>
                                <w:right w:val="none" w:sz="0" w:space="0" w:color="auto"/>
                              </w:divBdr>
                              <w:divsChild>
                                <w:div w:id="1536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650385">
          <w:marLeft w:val="180"/>
          <w:marRight w:val="180"/>
          <w:marTop w:val="0"/>
          <w:marBottom w:val="0"/>
          <w:divBdr>
            <w:top w:val="none" w:sz="0" w:space="0" w:color="auto"/>
            <w:left w:val="none" w:sz="0" w:space="0" w:color="auto"/>
            <w:bottom w:val="none" w:sz="0" w:space="0" w:color="auto"/>
            <w:right w:val="none" w:sz="0" w:space="0" w:color="auto"/>
          </w:divBdr>
          <w:divsChild>
            <w:div w:id="177740006">
              <w:marLeft w:val="0"/>
              <w:marRight w:val="0"/>
              <w:marTop w:val="0"/>
              <w:marBottom w:val="0"/>
              <w:divBdr>
                <w:top w:val="none" w:sz="0" w:space="0" w:color="auto"/>
                <w:left w:val="none" w:sz="0" w:space="0" w:color="auto"/>
                <w:bottom w:val="none" w:sz="0" w:space="0" w:color="auto"/>
                <w:right w:val="none" w:sz="0" w:space="0" w:color="auto"/>
              </w:divBdr>
              <w:divsChild>
                <w:div w:id="1740516952">
                  <w:marLeft w:val="0"/>
                  <w:marRight w:val="0"/>
                  <w:marTop w:val="0"/>
                  <w:marBottom w:val="0"/>
                  <w:divBdr>
                    <w:top w:val="none" w:sz="0" w:space="0" w:color="auto"/>
                    <w:left w:val="none" w:sz="0" w:space="0" w:color="auto"/>
                    <w:bottom w:val="none" w:sz="0" w:space="0" w:color="auto"/>
                    <w:right w:val="none" w:sz="0" w:space="0" w:color="auto"/>
                  </w:divBdr>
                  <w:divsChild>
                    <w:div w:id="947275447">
                      <w:marLeft w:val="0"/>
                      <w:marRight w:val="0"/>
                      <w:marTop w:val="0"/>
                      <w:marBottom w:val="0"/>
                      <w:divBdr>
                        <w:top w:val="none" w:sz="0" w:space="0" w:color="auto"/>
                        <w:left w:val="none" w:sz="0" w:space="0" w:color="auto"/>
                        <w:bottom w:val="none" w:sz="0" w:space="0" w:color="auto"/>
                        <w:right w:val="none" w:sz="0" w:space="0" w:color="auto"/>
                      </w:divBdr>
                      <w:divsChild>
                        <w:div w:id="463892074">
                          <w:marLeft w:val="0"/>
                          <w:marRight w:val="0"/>
                          <w:marTop w:val="0"/>
                          <w:marBottom w:val="0"/>
                          <w:divBdr>
                            <w:top w:val="none" w:sz="0" w:space="0" w:color="auto"/>
                            <w:left w:val="none" w:sz="0" w:space="0" w:color="auto"/>
                            <w:bottom w:val="none" w:sz="0" w:space="0" w:color="auto"/>
                            <w:right w:val="none" w:sz="0" w:space="0" w:color="auto"/>
                          </w:divBdr>
                        </w:div>
                        <w:div w:id="1194078409">
                          <w:marLeft w:val="0"/>
                          <w:marRight w:val="0"/>
                          <w:marTop w:val="0"/>
                          <w:marBottom w:val="0"/>
                          <w:divBdr>
                            <w:top w:val="none" w:sz="0" w:space="0" w:color="auto"/>
                            <w:left w:val="none" w:sz="0" w:space="0" w:color="auto"/>
                            <w:bottom w:val="none" w:sz="0" w:space="0" w:color="auto"/>
                            <w:right w:val="none" w:sz="0" w:space="0" w:color="auto"/>
                          </w:divBdr>
                          <w:divsChild>
                            <w:div w:id="5983629">
                              <w:marLeft w:val="0"/>
                              <w:marRight w:val="0"/>
                              <w:marTop w:val="0"/>
                              <w:marBottom w:val="0"/>
                              <w:divBdr>
                                <w:top w:val="none" w:sz="0" w:space="0" w:color="auto"/>
                                <w:left w:val="none" w:sz="0" w:space="0" w:color="auto"/>
                                <w:bottom w:val="none" w:sz="0" w:space="0" w:color="auto"/>
                                <w:right w:val="none" w:sz="0" w:space="0" w:color="auto"/>
                              </w:divBdr>
                              <w:divsChild>
                                <w:div w:id="376243751">
                                  <w:marLeft w:val="0"/>
                                  <w:marRight w:val="0"/>
                                  <w:marTop w:val="0"/>
                                  <w:marBottom w:val="0"/>
                                  <w:divBdr>
                                    <w:top w:val="none" w:sz="0" w:space="0" w:color="auto"/>
                                    <w:left w:val="none" w:sz="0" w:space="0" w:color="auto"/>
                                    <w:bottom w:val="none" w:sz="0" w:space="0" w:color="auto"/>
                                    <w:right w:val="none" w:sz="0" w:space="0" w:color="auto"/>
                                  </w:divBdr>
                                  <w:divsChild>
                                    <w:div w:id="293415167">
                                      <w:marLeft w:val="0"/>
                                      <w:marRight w:val="0"/>
                                      <w:marTop w:val="0"/>
                                      <w:marBottom w:val="0"/>
                                      <w:divBdr>
                                        <w:top w:val="none" w:sz="0" w:space="0" w:color="auto"/>
                                        <w:left w:val="none" w:sz="0" w:space="0" w:color="auto"/>
                                        <w:bottom w:val="none" w:sz="0" w:space="0" w:color="auto"/>
                                        <w:right w:val="none" w:sz="0" w:space="0" w:color="auto"/>
                                      </w:divBdr>
                                    </w:div>
                                    <w:div w:id="875237828">
                                      <w:marLeft w:val="0"/>
                                      <w:marRight w:val="0"/>
                                      <w:marTop w:val="0"/>
                                      <w:marBottom w:val="0"/>
                                      <w:divBdr>
                                        <w:top w:val="none" w:sz="0" w:space="0" w:color="auto"/>
                                        <w:left w:val="none" w:sz="0" w:space="0" w:color="auto"/>
                                        <w:bottom w:val="none" w:sz="0" w:space="0" w:color="auto"/>
                                        <w:right w:val="none" w:sz="0" w:space="0" w:color="auto"/>
                                      </w:divBdr>
                                      <w:divsChild>
                                        <w:div w:id="686444753">
                                          <w:marLeft w:val="0"/>
                                          <w:marRight w:val="0"/>
                                          <w:marTop w:val="0"/>
                                          <w:marBottom w:val="0"/>
                                          <w:divBdr>
                                            <w:top w:val="none" w:sz="0" w:space="0" w:color="auto"/>
                                            <w:left w:val="none" w:sz="0" w:space="0" w:color="auto"/>
                                            <w:bottom w:val="none" w:sz="0" w:space="0" w:color="auto"/>
                                            <w:right w:val="none" w:sz="0" w:space="0" w:color="auto"/>
                                          </w:divBdr>
                                          <w:divsChild>
                                            <w:div w:id="1179193503">
                                              <w:marLeft w:val="0"/>
                                              <w:marRight w:val="0"/>
                                              <w:marTop w:val="0"/>
                                              <w:marBottom w:val="0"/>
                                              <w:divBdr>
                                                <w:top w:val="none" w:sz="0" w:space="0" w:color="auto"/>
                                                <w:left w:val="none" w:sz="0" w:space="0" w:color="auto"/>
                                                <w:bottom w:val="none" w:sz="0" w:space="0" w:color="auto"/>
                                                <w:right w:val="none" w:sz="0" w:space="0" w:color="auto"/>
                                              </w:divBdr>
                                              <w:divsChild>
                                                <w:div w:id="484976961">
                                                  <w:marLeft w:val="0"/>
                                                  <w:marRight w:val="0"/>
                                                  <w:marTop w:val="0"/>
                                                  <w:marBottom w:val="0"/>
                                                  <w:divBdr>
                                                    <w:top w:val="none" w:sz="0" w:space="0" w:color="auto"/>
                                                    <w:left w:val="none" w:sz="0" w:space="0" w:color="auto"/>
                                                    <w:bottom w:val="none" w:sz="0" w:space="0" w:color="auto"/>
                                                    <w:right w:val="none" w:sz="0" w:space="0" w:color="auto"/>
                                                  </w:divBdr>
                                                  <w:divsChild>
                                                    <w:div w:id="1834645436">
                                                      <w:marLeft w:val="0"/>
                                                      <w:marRight w:val="0"/>
                                                      <w:marTop w:val="0"/>
                                                      <w:marBottom w:val="0"/>
                                                      <w:divBdr>
                                                        <w:top w:val="none" w:sz="0" w:space="0" w:color="auto"/>
                                                        <w:left w:val="none" w:sz="0" w:space="0" w:color="auto"/>
                                                        <w:bottom w:val="none" w:sz="0" w:space="0" w:color="auto"/>
                                                        <w:right w:val="none" w:sz="0" w:space="0" w:color="auto"/>
                                                      </w:divBdr>
                                                      <w:divsChild>
                                                        <w:div w:id="789205007">
                                                          <w:marLeft w:val="0"/>
                                                          <w:marRight w:val="0"/>
                                                          <w:marTop w:val="0"/>
                                                          <w:marBottom w:val="0"/>
                                                          <w:divBdr>
                                                            <w:top w:val="none" w:sz="0" w:space="0" w:color="auto"/>
                                                            <w:left w:val="none" w:sz="0" w:space="0" w:color="auto"/>
                                                            <w:bottom w:val="none" w:sz="0" w:space="0" w:color="auto"/>
                                                            <w:right w:val="none" w:sz="0" w:space="0" w:color="auto"/>
                                                          </w:divBdr>
                                                          <w:divsChild>
                                                            <w:div w:id="1204559855">
                                                              <w:marLeft w:val="0"/>
                                                              <w:marRight w:val="0"/>
                                                              <w:marTop w:val="480"/>
                                                              <w:marBottom w:val="0"/>
                                                              <w:divBdr>
                                                                <w:top w:val="none" w:sz="0" w:space="0" w:color="auto"/>
                                                                <w:left w:val="none" w:sz="0" w:space="0" w:color="auto"/>
                                                                <w:bottom w:val="none" w:sz="0" w:space="0" w:color="auto"/>
                                                                <w:right w:val="none" w:sz="0" w:space="0" w:color="auto"/>
                                                              </w:divBdr>
                                                              <w:divsChild>
                                                                <w:div w:id="432096057">
                                                                  <w:marLeft w:val="0"/>
                                                                  <w:marRight w:val="0"/>
                                                                  <w:marTop w:val="0"/>
                                                                  <w:marBottom w:val="0"/>
                                                                  <w:divBdr>
                                                                    <w:top w:val="none" w:sz="0" w:space="0" w:color="auto"/>
                                                                    <w:left w:val="none" w:sz="0" w:space="0" w:color="auto"/>
                                                                    <w:bottom w:val="none" w:sz="0" w:space="0" w:color="auto"/>
                                                                    <w:right w:val="none" w:sz="0" w:space="0" w:color="auto"/>
                                                                  </w:divBdr>
                                                                  <w:divsChild>
                                                                    <w:div w:id="1482771495">
                                                                      <w:marLeft w:val="0"/>
                                                                      <w:marRight w:val="0"/>
                                                                      <w:marTop w:val="0"/>
                                                                      <w:marBottom w:val="0"/>
                                                                      <w:divBdr>
                                                                        <w:top w:val="none" w:sz="0" w:space="0" w:color="auto"/>
                                                                        <w:left w:val="none" w:sz="0" w:space="0" w:color="auto"/>
                                                                        <w:bottom w:val="none" w:sz="0" w:space="0" w:color="auto"/>
                                                                        <w:right w:val="none" w:sz="0" w:space="0" w:color="auto"/>
                                                                      </w:divBdr>
                                                                      <w:divsChild>
                                                                        <w:div w:id="14070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4802">
                                                                  <w:marLeft w:val="0"/>
                                                                  <w:marRight w:val="0"/>
                                                                  <w:marTop w:val="0"/>
                                                                  <w:marBottom w:val="0"/>
                                                                  <w:divBdr>
                                                                    <w:top w:val="none" w:sz="0" w:space="0" w:color="auto"/>
                                                                    <w:left w:val="none" w:sz="0" w:space="0" w:color="auto"/>
                                                                    <w:bottom w:val="none" w:sz="0" w:space="0" w:color="auto"/>
                                                                    <w:right w:val="none" w:sz="0" w:space="0" w:color="auto"/>
                                                                  </w:divBdr>
                                                                  <w:divsChild>
                                                                    <w:div w:id="1677612574">
                                                                      <w:marLeft w:val="0"/>
                                                                      <w:marRight w:val="0"/>
                                                                      <w:marTop w:val="0"/>
                                                                      <w:marBottom w:val="0"/>
                                                                      <w:divBdr>
                                                                        <w:top w:val="none" w:sz="0" w:space="0" w:color="auto"/>
                                                                        <w:left w:val="none" w:sz="0" w:space="0" w:color="auto"/>
                                                                        <w:bottom w:val="none" w:sz="0" w:space="0" w:color="auto"/>
                                                                        <w:right w:val="none" w:sz="0" w:space="0" w:color="auto"/>
                                                                      </w:divBdr>
                                                                      <w:divsChild>
                                                                        <w:div w:id="20745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71371">
                                                                  <w:marLeft w:val="0"/>
                                                                  <w:marRight w:val="0"/>
                                                                  <w:marTop w:val="0"/>
                                                                  <w:marBottom w:val="0"/>
                                                                  <w:divBdr>
                                                                    <w:top w:val="none" w:sz="0" w:space="0" w:color="auto"/>
                                                                    <w:left w:val="none" w:sz="0" w:space="0" w:color="auto"/>
                                                                    <w:bottom w:val="none" w:sz="0" w:space="0" w:color="auto"/>
                                                                    <w:right w:val="none" w:sz="0" w:space="0" w:color="auto"/>
                                                                  </w:divBdr>
                                                                  <w:divsChild>
                                                                    <w:div w:id="154763210">
                                                                      <w:marLeft w:val="0"/>
                                                                      <w:marRight w:val="0"/>
                                                                      <w:marTop w:val="0"/>
                                                                      <w:marBottom w:val="0"/>
                                                                      <w:divBdr>
                                                                        <w:top w:val="none" w:sz="0" w:space="0" w:color="auto"/>
                                                                        <w:left w:val="none" w:sz="0" w:space="0" w:color="auto"/>
                                                                        <w:bottom w:val="none" w:sz="0" w:space="0" w:color="auto"/>
                                                                        <w:right w:val="none" w:sz="0" w:space="0" w:color="auto"/>
                                                                      </w:divBdr>
                                                                      <w:divsChild>
                                                                        <w:div w:id="8484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66068">
                                                                  <w:marLeft w:val="0"/>
                                                                  <w:marRight w:val="0"/>
                                                                  <w:marTop w:val="0"/>
                                                                  <w:marBottom w:val="0"/>
                                                                  <w:divBdr>
                                                                    <w:top w:val="none" w:sz="0" w:space="0" w:color="auto"/>
                                                                    <w:left w:val="none" w:sz="0" w:space="0" w:color="auto"/>
                                                                    <w:bottom w:val="none" w:sz="0" w:space="0" w:color="auto"/>
                                                                    <w:right w:val="none" w:sz="0" w:space="0" w:color="auto"/>
                                                                  </w:divBdr>
                                                                  <w:divsChild>
                                                                    <w:div w:id="909272404">
                                                                      <w:marLeft w:val="0"/>
                                                                      <w:marRight w:val="0"/>
                                                                      <w:marTop w:val="0"/>
                                                                      <w:marBottom w:val="0"/>
                                                                      <w:divBdr>
                                                                        <w:top w:val="none" w:sz="0" w:space="0" w:color="auto"/>
                                                                        <w:left w:val="none" w:sz="0" w:space="0" w:color="auto"/>
                                                                        <w:bottom w:val="none" w:sz="0" w:space="0" w:color="auto"/>
                                                                        <w:right w:val="none" w:sz="0" w:space="0" w:color="auto"/>
                                                                      </w:divBdr>
                                                                      <w:divsChild>
                                                                        <w:div w:id="745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447">
                                                                  <w:marLeft w:val="0"/>
                                                                  <w:marRight w:val="0"/>
                                                                  <w:marTop w:val="0"/>
                                                                  <w:marBottom w:val="0"/>
                                                                  <w:divBdr>
                                                                    <w:top w:val="none" w:sz="0" w:space="0" w:color="auto"/>
                                                                    <w:left w:val="none" w:sz="0" w:space="0" w:color="auto"/>
                                                                    <w:bottom w:val="none" w:sz="0" w:space="0" w:color="auto"/>
                                                                    <w:right w:val="none" w:sz="0" w:space="0" w:color="auto"/>
                                                                  </w:divBdr>
                                                                  <w:divsChild>
                                                                    <w:div w:id="1299413598">
                                                                      <w:marLeft w:val="0"/>
                                                                      <w:marRight w:val="0"/>
                                                                      <w:marTop w:val="0"/>
                                                                      <w:marBottom w:val="0"/>
                                                                      <w:divBdr>
                                                                        <w:top w:val="none" w:sz="0" w:space="0" w:color="auto"/>
                                                                        <w:left w:val="none" w:sz="0" w:space="0" w:color="auto"/>
                                                                        <w:bottom w:val="none" w:sz="0" w:space="0" w:color="auto"/>
                                                                        <w:right w:val="none" w:sz="0" w:space="0" w:color="auto"/>
                                                                      </w:divBdr>
                                                                      <w:divsChild>
                                                                        <w:div w:id="1206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808">
                                                                  <w:marLeft w:val="0"/>
                                                                  <w:marRight w:val="0"/>
                                                                  <w:marTop w:val="0"/>
                                                                  <w:marBottom w:val="0"/>
                                                                  <w:divBdr>
                                                                    <w:top w:val="none" w:sz="0" w:space="0" w:color="auto"/>
                                                                    <w:left w:val="none" w:sz="0" w:space="0" w:color="auto"/>
                                                                    <w:bottom w:val="none" w:sz="0" w:space="0" w:color="auto"/>
                                                                    <w:right w:val="none" w:sz="0" w:space="0" w:color="auto"/>
                                                                  </w:divBdr>
                                                                  <w:divsChild>
                                                                    <w:div w:id="1269848433">
                                                                      <w:marLeft w:val="0"/>
                                                                      <w:marRight w:val="0"/>
                                                                      <w:marTop w:val="0"/>
                                                                      <w:marBottom w:val="0"/>
                                                                      <w:divBdr>
                                                                        <w:top w:val="none" w:sz="0" w:space="0" w:color="auto"/>
                                                                        <w:left w:val="none" w:sz="0" w:space="0" w:color="auto"/>
                                                                        <w:bottom w:val="none" w:sz="0" w:space="0" w:color="auto"/>
                                                                        <w:right w:val="none" w:sz="0" w:space="0" w:color="auto"/>
                                                                      </w:divBdr>
                                                                      <w:divsChild>
                                                                        <w:div w:id="19026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1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19809">
      <w:bodyDiv w:val="1"/>
      <w:marLeft w:val="0"/>
      <w:marRight w:val="0"/>
      <w:marTop w:val="0"/>
      <w:marBottom w:val="0"/>
      <w:divBdr>
        <w:top w:val="none" w:sz="0" w:space="0" w:color="auto"/>
        <w:left w:val="none" w:sz="0" w:space="0" w:color="auto"/>
        <w:bottom w:val="none" w:sz="0" w:space="0" w:color="auto"/>
        <w:right w:val="none" w:sz="0" w:space="0" w:color="auto"/>
      </w:divBdr>
    </w:div>
    <w:div w:id="1112670336">
      <w:bodyDiv w:val="1"/>
      <w:marLeft w:val="0"/>
      <w:marRight w:val="0"/>
      <w:marTop w:val="0"/>
      <w:marBottom w:val="0"/>
      <w:divBdr>
        <w:top w:val="none" w:sz="0" w:space="0" w:color="auto"/>
        <w:left w:val="none" w:sz="0" w:space="0" w:color="auto"/>
        <w:bottom w:val="none" w:sz="0" w:space="0" w:color="auto"/>
        <w:right w:val="none" w:sz="0" w:space="0" w:color="auto"/>
      </w:divBdr>
    </w:div>
    <w:div w:id="1299650394">
      <w:bodyDiv w:val="1"/>
      <w:marLeft w:val="0"/>
      <w:marRight w:val="0"/>
      <w:marTop w:val="0"/>
      <w:marBottom w:val="0"/>
      <w:divBdr>
        <w:top w:val="none" w:sz="0" w:space="0" w:color="auto"/>
        <w:left w:val="none" w:sz="0" w:space="0" w:color="auto"/>
        <w:bottom w:val="none" w:sz="0" w:space="0" w:color="auto"/>
        <w:right w:val="none" w:sz="0" w:space="0" w:color="auto"/>
      </w:divBdr>
    </w:div>
    <w:div w:id="1585719610">
      <w:bodyDiv w:val="1"/>
      <w:marLeft w:val="0"/>
      <w:marRight w:val="0"/>
      <w:marTop w:val="0"/>
      <w:marBottom w:val="0"/>
      <w:divBdr>
        <w:top w:val="none" w:sz="0" w:space="0" w:color="auto"/>
        <w:left w:val="none" w:sz="0" w:space="0" w:color="auto"/>
        <w:bottom w:val="none" w:sz="0" w:space="0" w:color="auto"/>
        <w:right w:val="none" w:sz="0" w:space="0" w:color="auto"/>
      </w:divBdr>
    </w:div>
    <w:div w:id="1843278168">
      <w:bodyDiv w:val="1"/>
      <w:marLeft w:val="0"/>
      <w:marRight w:val="0"/>
      <w:marTop w:val="0"/>
      <w:marBottom w:val="0"/>
      <w:divBdr>
        <w:top w:val="none" w:sz="0" w:space="0" w:color="auto"/>
        <w:left w:val="none" w:sz="0" w:space="0" w:color="auto"/>
        <w:bottom w:val="none" w:sz="0" w:space="0" w:color="auto"/>
        <w:right w:val="none" w:sz="0" w:space="0" w:color="auto"/>
      </w:divBdr>
    </w:div>
    <w:div w:id="1877423379">
      <w:bodyDiv w:val="1"/>
      <w:marLeft w:val="0"/>
      <w:marRight w:val="0"/>
      <w:marTop w:val="0"/>
      <w:marBottom w:val="0"/>
      <w:divBdr>
        <w:top w:val="none" w:sz="0" w:space="0" w:color="auto"/>
        <w:left w:val="none" w:sz="0" w:space="0" w:color="auto"/>
        <w:bottom w:val="none" w:sz="0" w:space="0" w:color="auto"/>
        <w:right w:val="none" w:sz="0" w:space="0" w:color="auto"/>
      </w:divBdr>
    </w:div>
    <w:div w:id="18926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nfharmonie.cz" TargetMode="External"/><Relationship Id="rId18" Type="http://schemas.openxmlformats.org/officeDocument/2006/relationships/hyperlink" Target="https://www.youtube.com/watch?v=GIY_HNE3w4w&amp;t=1s" TargetMode="External"/><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www.sistemaeurope.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fharmonie.cz/videoreportaz-z-open-air-koncertu-na-streleckem-ostrove/" TargetMode="External"/><Relationship Id="rId20" Type="http://schemas.openxmlformats.org/officeDocument/2006/relationships/image" Target="media/image8.emf"/><Relationship Id="rId29" Type="http://schemas.openxmlformats.org/officeDocument/2006/relationships/hyperlink" Target="http://www.idu.cz/cs/"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raha5.cz/"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mailto:info@nfharmonie.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74102-3C75-450B-950B-29D01C48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16</Pages>
  <Words>2471</Words>
  <Characters>14583</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Harmonie Judita</dc:creator>
  <cp:keywords/>
  <dc:description/>
  <cp:lastModifiedBy>Harmonie</cp:lastModifiedBy>
  <cp:revision>60</cp:revision>
  <cp:lastPrinted>2020-01-22T12:28:00Z</cp:lastPrinted>
  <dcterms:created xsi:type="dcterms:W3CDTF">2017-10-23T12:31:00Z</dcterms:created>
  <dcterms:modified xsi:type="dcterms:W3CDTF">2020-05-20T09:52:00Z</dcterms:modified>
</cp:coreProperties>
</file>